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2961663" w:displacedByCustomXml="next"/>
    <w:sdt>
      <w:sdtPr>
        <w:id w:val="-1715648368"/>
        <w:docPartObj>
          <w:docPartGallery w:val="Cover Pages"/>
          <w:docPartUnique/>
        </w:docPartObj>
      </w:sdtPr>
      <w:sdtContent>
        <w:p w14:paraId="6DD0FCD8" w14:textId="4A44A95F" w:rsidR="00837FC9" w:rsidRPr="00837FC9" w:rsidRDefault="00837FC9" w:rsidP="00837FC9">
          <w:pPr>
            <w:rPr>
              <w:rFonts w:ascii="Arial" w:hAnsi="Arial" w:cs="Arial"/>
              <w:b/>
              <w:bCs/>
              <w:noProof/>
              <w:color w:val="156082" w:themeColor="accent1"/>
              <w:sz w:val="32"/>
              <w:szCs w:val="32"/>
            </w:rPr>
          </w:pPr>
          <w:r w:rsidRPr="00837FC9">
            <w:rPr>
              <w:rFonts w:ascii="Arial" w:hAnsi="Arial" w:cs="Arial"/>
              <w:b/>
              <w:bCs/>
              <w:noProof/>
              <w:color w:val="156082" w:themeColor="accent1"/>
              <w:sz w:val="32"/>
              <w:szCs w:val="32"/>
            </w:rPr>
            <mc:AlternateContent>
              <mc:Choice Requires="wps">
                <w:drawing>
                  <wp:anchor distT="0" distB="0" distL="114300" distR="114300" simplePos="0" relativeHeight="251659264" behindDoc="0" locked="1" layoutInCell="1" allowOverlap="1" wp14:anchorId="5E7EB324" wp14:editId="47228CBC">
                    <wp:simplePos x="0" y="0"/>
                    <wp:positionH relativeFrom="column">
                      <wp:posOffset>4457065</wp:posOffset>
                    </wp:positionH>
                    <wp:positionV relativeFrom="page">
                      <wp:posOffset>9465310</wp:posOffset>
                    </wp:positionV>
                    <wp:extent cx="1735200" cy="1008000"/>
                    <wp:effectExtent l="0" t="0" r="0" b="1905"/>
                    <wp:wrapNone/>
                    <wp:docPr id="1115908786" name="Text Box 16"/>
                    <wp:cNvGraphicFramePr/>
                    <a:graphic xmlns:a="http://schemas.openxmlformats.org/drawingml/2006/main">
                      <a:graphicData uri="http://schemas.microsoft.com/office/word/2010/wordprocessingShape">
                        <wps:wsp>
                          <wps:cNvSpPr txBox="1"/>
                          <wps:spPr>
                            <a:xfrm>
                              <a:off x="0" y="0"/>
                              <a:ext cx="1735200" cy="1008000"/>
                            </a:xfrm>
                            <a:prstGeom prst="rect">
                              <a:avLst/>
                            </a:prstGeom>
                            <a:noFill/>
                            <a:ln w="6350">
                              <a:noFill/>
                            </a:ln>
                          </wps:spPr>
                          <wps:txbx>
                            <w:txbxContent>
                              <w:p w14:paraId="4729A2DA" w14:textId="79840C1B" w:rsidR="00837FC9" w:rsidRDefault="00837FC9" w:rsidP="00837FC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EB324" id="_x0000_t202" coordsize="21600,21600" o:spt="202" path="m,l,21600r21600,l21600,xe">
                    <v:stroke joinstyle="miter"/>
                    <v:path gradientshapeok="t" o:connecttype="rect"/>
                  </v:shapetype>
                  <v:shape id="Text Box 16" o:spid="_x0000_s1026" type="#_x0000_t202" style="position:absolute;margin-left:350.95pt;margin-top:745.3pt;width:136.65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" filled="f" stroked="f" strokeweight=".5pt">
                    <v:textbox inset="0,0,0,0">
                      <w:txbxContent>
                        <w:p w14:paraId="4729A2DA" w14:textId="79840C1B" w:rsidR="00837FC9" w:rsidRDefault="00837FC9" w:rsidP="00837FC9">
                          <w:pPr>
                            <w:jc w:val="center"/>
                          </w:pPr>
                        </w:p>
                      </w:txbxContent>
                    </v:textbox>
                    <w10:wrap anchory="page"/>
                    <w10:anchorlock/>
                  </v:shape>
                </w:pict>
              </mc:Fallback>
            </mc:AlternateContent>
          </w:r>
          <w:r w:rsidRPr="00837FC9">
            <w:rPr>
              <w:rFonts w:ascii="Arial" w:hAnsi="Arial" w:cs="Arial"/>
              <w:b/>
              <w:bCs/>
              <w:noProof/>
              <w:color w:val="156082" w:themeColor="accent1"/>
              <w:sz w:val="32"/>
              <w:szCs w:val="32"/>
            </w:rPr>
            <w:t xml:space="preserve">NHF Code of Conduct </w:t>
          </w:r>
        </w:p>
        <w:p w14:paraId="74C49E41" w14:textId="61DA4153" w:rsidR="00837FC9" w:rsidRPr="00837FC9" w:rsidRDefault="00837FC9" w:rsidP="00837FC9">
          <w:pPr>
            <w:rPr>
              <w:rFonts w:ascii="Arial" w:hAnsi="Arial" w:cs="Arial"/>
              <w:b/>
              <w:bCs/>
              <w:color w:val="156082" w:themeColor="accent1"/>
              <w:sz w:val="32"/>
              <w:szCs w:val="32"/>
            </w:rPr>
          </w:pPr>
          <w:r w:rsidRPr="00837FC9">
            <w:rPr>
              <w:rFonts w:ascii="Arial" w:hAnsi="Arial" w:cs="Arial"/>
              <w:b/>
              <w:bCs/>
              <w:noProof/>
              <w:color w:val="156082" w:themeColor="accent1"/>
              <w:sz w:val="32"/>
              <w:szCs w:val="32"/>
            </w:rPr>
            <w:t>July 2026</w:t>
          </w:r>
        </w:p>
        <w:p w14:paraId="0580D0C0" w14:textId="77777777" w:rsidR="00837FC9" w:rsidRDefault="00837FC9" w:rsidP="00837FC9">
          <w:pPr>
            <w:spacing w:line="259" w:lineRule="auto"/>
          </w:pPr>
        </w:p>
        <w:p w14:paraId="39D506FB" w14:textId="77777777" w:rsidR="00837FC9" w:rsidRDefault="00837FC9" w:rsidP="00837FC9">
          <w:pPr>
            <w:spacing w:line="259" w:lineRule="auto"/>
          </w:pPr>
        </w:p>
        <w:p w14:paraId="3C798B9F" w14:textId="77777777" w:rsidR="00837FC9" w:rsidRDefault="00837FC9" w:rsidP="00837FC9">
          <w:pPr>
            <w:spacing w:line="259" w:lineRule="auto"/>
          </w:pPr>
        </w:p>
        <w:p w14:paraId="1DEE34B2" w14:textId="6C56962A" w:rsidR="00837FC9" w:rsidRDefault="00837FC9" w:rsidP="00837FC9">
          <w:pPr>
            <w:tabs>
              <w:tab w:val="left" w:pos="3080"/>
            </w:tabs>
            <w:spacing w:line="259" w:lineRule="auto"/>
          </w:pPr>
          <w:r>
            <w:tab/>
          </w:r>
        </w:p>
        <w:p w14:paraId="566853A6" w14:textId="77777777" w:rsidR="00837FC9" w:rsidRDefault="00837FC9" w:rsidP="00837FC9">
          <w:pPr>
            <w:spacing w:line="259" w:lineRule="auto"/>
          </w:pPr>
        </w:p>
        <w:p w14:paraId="7B5DEFFA" w14:textId="77777777" w:rsidR="00837FC9" w:rsidRDefault="00837FC9" w:rsidP="00837FC9">
          <w:pPr>
            <w:spacing w:line="259" w:lineRule="auto"/>
          </w:pPr>
        </w:p>
        <w:p w14:paraId="5DCC4081" w14:textId="77777777" w:rsidR="00837FC9" w:rsidRDefault="00837FC9" w:rsidP="00837FC9">
          <w:pPr>
            <w:spacing w:line="259" w:lineRule="auto"/>
          </w:pPr>
        </w:p>
        <w:p w14:paraId="7FD38A46" w14:textId="77777777" w:rsidR="00837FC9" w:rsidRDefault="00837FC9" w:rsidP="00837FC9">
          <w:pPr>
            <w:spacing w:line="259" w:lineRule="auto"/>
          </w:pPr>
        </w:p>
        <w:p w14:paraId="716C9178" w14:textId="77777777" w:rsidR="00837FC9" w:rsidRDefault="00837FC9" w:rsidP="00837FC9">
          <w:pPr>
            <w:spacing w:line="259" w:lineRule="auto"/>
          </w:pPr>
        </w:p>
        <w:p w14:paraId="6D15941D" w14:textId="77777777" w:rsidR="00837FC9" w:rsidRDefault="00837FC9" w:rsidP="00837FC9">
          <w:pPr>
            <w:spacing w:line="259" w:lineRule="auto"/>
          </w:pPr>
        </w:p>
        <w:p w14:paraId="6FE00F8C" w14:textId="77777777" w:rsidR="00837FC9" w:rsidRDefault="00837FC9" w:rsidP="00837FC9">
          <w:pPr>
            <w:spacing w:line="259" w:lineRule="auto"/>
          </w:pPr>
        </w:p>
        <w:p w14:paraId="01C1672C" w14:textId="77777777" w:rsidR="00837FC9" w:rsidRDefault="00837FC9" w:rsidP="00837FC9">
          <w:pPr>
            <w:spacing w:line="259" w:lineRule="auto"/>
          </w:pPr>
        </w:p>
        <w:p w14:paraId="739FB974" w14:textId="77777777" w:rsidR="00837FC9" w:rsidRDefault="00837FC9" w:rsidP="00837FC9">
          <w:pPr>
            <w:spacing w:line="259" w:lineRule="auto"/>
          </w:pPr>
        </w:p>
        <w:p w14:paraId="519A995E" w14:textId="77777777" w:rsidR="00837FC9" w:rsidRDefault="00837FC9" w:rsidP="00837FC9">
          <w:pPr>
            <w:spacing w:line="259" w:lineRule="auto"/>
          </w:pPr>
        </w:p>
        <w:p w14:paraId="32FA903A" w14:textId="77777777" w:rsidR="00837FC9" w:rsidRDefault="00837FC9" w:rsidP="00837FC9">
          <w:pPr>
            <w:spacing w:line="259" w:lineRule="auto"/>
          </w:pPr>
        </w:p>
        <w:p w14:paraId="517BDC2F" w14:textId="77777777" w:rsidR="00837FC9" w:rsidRDefault="00837FC9" w:rsidP="00837FC9">
          <w:pPr>
            <w:spacing w:line="259" w:lineRule="auto"/>
          </w:pPr>
        </w:p>
        <w:p w14:paraId="17BACC1F" w14:textId="77777777" w:rsidR="00837FC9" w:rsidRDefault="00837FC9" w:rsidP="00837FC9">
          <w:pPr>
            <w:spacing w:line="259" w:lineRule="auto"/>
          </w:pPr>
        </w:p>
        <w:p w14:paraId="74357AF4" w14:textId="77777777" w:rsidR="00837FC9" w:rsidRDefault="00837FC9" w:rsidP="00837FC9">
          <w:pPr>
            <w:spacing w:line="259" w:lineRule="auto"/>
          </w:pPr>
        </w:p>
        <w:p w14:paraId="42BADD99" w14:textId="77777777" w:rsidR="00837FC9" w:rsidRDefault="00837FC9" w:rsidP="00837FC9">
          <w:pPr>
            <w:spacing w:line="259" w:lineRule="auto"/>
          </w:pPr>
        </w:p>
        <w:p w14:paraId="15D41345" w14:textId="77777777" w:rsidR="00837FC9" w:rsidRDefault="00837FC9" w:rsidP="00837FC9">
          <w:pPr>
            <w:spacing w:line="259" w:lineRule="auto"/>
          </w:pPr>
          <w:r>
            <w:br w:type="page"/>
          </w:r>
        </w:p>
      </w:sdtContent>
    </w:sdt>
    <w:p w14:paraId="03F40BFF" w14:textId="77777777" w:rsidR="00837FC9" w:rsidRDefault="00837FC9" w:rsidP="00837FC9">
      <w:pPr>
        <w:sectPr w:rsidR="00837FC9" w:rsidSect="00837FC9">
          <w:footerReference w:type="first" r:id="rId7"/>
          <w:pgSz w:w="11906" w:h="16838" w:code="9"/>
          <w:pgMar w:top="2268" w:right="1418" w:bottom="1701" w:left="1418" w:header="709" w:footer="510" w:gutter="0"/>
          <w:pgNumType w:start="0"/>
          <w:cols w:space="708"/>
          <w:titlePg/>
          <w:docGrid w:linePitch="360"/>
        </w:sectPr>
      </w:pPr>
    </w:p>
    <w:sdt>
      <w:sdtPr>
        <w:rPr>
          <w:rFonts w:asciiTheme="minorHAnsi" w:eastAsiaTheme="minorHAnsi" w:hAnsiTheme="minorHAnsi" w:cstheme="minorBidi"/>
          <w:b w:val="0"/>
          <w:color w:val="auto"/>
          <w:kern w:val="2"/>
          <w:sz w:val="24"/>
          <w:szCs w:val="22"/>
          <w:lang w:eastAsia="en-US"/>
          <w14:ligatures w14:val="standardContextual"/>
        </w:rPr>
        <w:id w:val="1051185798"/>
        <w:docPartObj>
          <w:docPartGallery w:val="Table of Contents"/>
          <w:docPartUnique/>
        </w:docPartObj>
      </w:sdtPr>
      <w:sdtContent>
        <w:p w14:paraId="447CE584" w14:textId="77777777" w:rsidR="00837FC9" w:rsidRPr="00837FC9" w:rsidRDefault="00837FC9" w:rsidP="00837FC9">
          <w:pPr>
            <w:pStyle w:val="TOCHeading"/>
            <w:rPr>
              <w:rFonts w:ascii="Arial" w:hAnsi="Arial" w:cs="Arial"/>
              <w:sz w:val="32"/>
            </w:rPr>
          </w:pPr>
          <w:r w:rsidRPr="00837FC9">
            <w:rPr>
              <w:rFonts w:ascii="Arial" w:hAnsi="Arial" w:cs="Arial"/>
              <w:sz w:val="32"/>
            </w:rPr>
            <w:t>Contents</w:t>
          </w:r>
        </w:p>
        <w:p w14:paraId="067DD56B" w14:textId="77777777" w:rsidR="00837FC9" w:rsidRPr="00837FC9" w:rsidRDefault="00837FC9" w:rsidP="00837FC9">
          <w:pPr>
            <w:pStyle w:val="TOC1"/>
            <w:rPr>
              <w:rFonts w:ascii="Arial" w:eastAsiaTheme="minorEastAsia" w:hAnsi="Arial" w:cs="Arial"/>
              <w:sz w:val="24"/>
              <w:szCs w:val="24"/>
              <w:lang w:eastAsia="en-GB"/>
            </w:rPr>
          </w:pPr>
          <w:r w:rsidRPr="00837FC9">
            <w:rPr>
              <w:rFonts w:ascii="Arial" w:hAnsi="Arial" w:cs="Arial"/>
            </w:rPr>
            <w:fldChar w:fldCharType="begin"/>
          </w:r>
          <w:r w:rsidRPr="00837FC9">
            <w:rPr>
              <w:rFonts w:ascii="Arial" w:hAnsi="Arial" w:cs="Arial"/>
            </w:rPr>
            <w:instrText xml:space="preserve"> TOC \o "1-2" \h \z \t "Heading 1 Numbered,1" </w:instrText>
          </w:r>
          <w:r w:rsidRPr="00837FC9">
            <w:rPr>
              <w:rFonts w:ascii="Arial" w:hAnsi="Arial" w:cs="Arial"/>
            </w:rPr>
            <w:fldChar w:fldCharType="separate"/>
          </w:r>
          <w:hyperlink w:anchor="_Toc234344460" w:history="1">
            <w:r w:rsidRPr="00837FC9">
              <w:rPr>
                <w:rStyle w:val="Hyperlink"/>
                <w:rFonts w:ascii="Arial" w:hAnsi="Arial" w:cs="Arial"/>
              </w:rPr>
              <w:t>Introduction</w:t>
            </w:r>
            <w:r w:rsidRPr="00837FC9">
              <w:rPr>
                <w:rFonts w:ascii="Arial" w:hAnsi="Arial" w:cs="Arial"/>
                <w:webHidden/>
              </w:rPr>
              <w:tab/>
            </w:r>
            <w:r w:rsidRPr="00837FC9">
              <w:rPr>
                <w:rFonts w:ascii="Arial" w:hAnsi="Arial" w:cs="Arial"/>
                <w:webHidden/>
              </w:rPr>
              <w:fldChar w:fldCharType="begin"/>
            </w:r>
            <w:r w:rsidRPr="00837FC9">
              <w:rPr>
                <w:rFonts w:ascii="Arial" w:hAnsi="Arial" w:cs="Arial"/>
                <w:webHidden/>
              </w:rPr>
              <w:instrText xml:space="preserve"> PAGEREF _Toc234344460 \h </w:instrText>
            </w:r>
            <w:r w:rsidRPr="00837FC9">
              <w:rPr>
                <w:rFonts w:ascii="Arial" w:hAnsi="Arial" w:cs="Arial"/>
                <w:webHidden/>
              </w:rPr>
            </w:r>
            <w:r w:rsidRPr="00837FC9">
              <w:rPr>
                <w:rFonts w:ascii="Arial" w:hAnsi="Arial" w:cs="Arial"/>
                <w:webHidden/>
              </w:rPr>
              <w:fldChar w:fldCharType="separate"/>
            </w:r>
            <w:r w:rsidRPr="00837FC9">
              <w:rPr>
                <w:rFonts w:ascii="Arial" w:hAnsi="Arial" w:cs="Arial"/>
                <w:webHidden/>
              </w:rPr>
              <w:t>1</w:t>
            </w:r>
            <w:r w:rsidRPr="00837FC9">
              <w:rPr>
                <w:rFonts w:ascii="Arial" w:hAnsi="Arial" w:cs="Arial"/>
                <w:webHidden/>
              </w:rPr>
              <w:fldChar w:fldCharType="end"/>
            </w:r>
          </w:hyperlink>
        </w:p>
        <w:p w14:paraId="247122E5" w14:textId="77777777" w:rsidR="00837FC9" w:rsidRPr="00837FC9" w:rsidRDefault="00837FC9" w:rsidP="00837FC9">
          <w:pPr>
            <w:pStyle w:val="TOC2"/>
            <w:rPr>
              <w:rFonts w:ascii="Arial" w:eastAsiaTheme="minorEastAsia" w:hAnsi="Arial" w:cs="Arial"/>
              <w:noProof/>
              <w:sz w:val="24"/>
              <w:szCs w:val="24"/>
              <w:lang w:eastAsia="en-GB"/>
            </w:rPr>
          </w:pPr>
          <w:hyperlink w:anchor="_Toc234344461" w:history="1">
            <w:r w:rsidRPr="00837FC9">
              <w:rPr>
                <w:rStyle w:val="Hyperlink"/>
                <w:rFonts w:ascii="Arial" w:hAnsi="Arial" w:cs="Arial"/>
                <w:noProof/>
              </w:rPr>
              <w:t>What is the Code of Conduct?</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_Toc234344461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1</w:t>
            </w:r>
            <w:r w:rsidRPr="00837FC9">
              <w:rPr>
                <w:rFonts w:ascii="Arial" w:hAnsi="Arial" w:cs="Arial"/>
                <w:noProof/>
                <w:webHidden/>
              </w:rPr>
              <w:fldChar w:fldCharType="end"/>
            </w:r>
          </w:hyperlink>
        </w:p>
        <w:p w14:paraId="23546770" w14:textId="77777777" w:rsidR="00837FC9" w:rsidRPr="00837FC9" w:rsidRDefault="00837FC9" w:rsidP="00837FC9">
          <w:pPr>
            <w:pStyle w:val="TOC2"/>
            <w:rPr>
              <w:rFonts w:ascii="Arial" w:eastAsiaTheme="minorEastAsia" w:hAnsi="Arial" w:cs="Arial"/>
              <w:noProof/>
              <w:sz w:val="24"/>
              <w:szCs w:val="24"/>
              <w:lang w:eastAsia="en-GB"/>
            </w:rPr>
          </w:pPr>
          <w:hyperlink w:anchor="_Toc234344462" w:history="1">
            <w:r w:rsidRPr="00837FC9">
              <w:rPr>
                <w:rStyle w:val="Hyperlink"/>
                <w:rFonts w:ascii="Arial" w:hAnsi="Arial" w:cs="Arial"/>
                <w:noProof/>
              </w:rPr>
              <w:t>How does it fit with other policies and procedures?</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_Toc234344462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1</w:t>
            </w:r>
            <w:r w:rsidRPr="00837FC9">
              <w:rPr>
                <w:rFonts w:ascii="Arial" w:hAnsi="Arial" w:cs="Arial"/>
                <w:noProof/>
                <w:webHidden/>
              </w:rPr>
              <w:fldChar w:fldCharType="end"/>
            </w:r>
          </w:hyperlink>
        </w:p>
        <w:p w14:paraId="7810E8A9" w14:textId="77777777" w:rsidR="00837FC9" w:rsidRPr="00837FC9" w:rsidRDefault="00837FC9" w:rsidP="00837FC9">
          <w:pPr>
            <w:pStyle w:val="TOC2"/>
            <w:rPr>
              <w:rFonts w:ascii="Arial" w:eastAsiaTheme="minorEastAsia" w:hAnsi="Arial" w:cs="Arial"/>
              <w:noProof/>
              <w:sz w:val="24"/>
              <w:szCs w:val="24"/>
              <w:lang w:eastAsia="en-GB"/>
            </w:rPr>
          </w:pPr>
          <w:hyperlink w:anchor="_Toc234344463" w:history="1">
            <w:r w:rsidRPr="00837FC9">
              <w:rPr>
                <w:rStyle w:val="Hyperlink"/>
                <w:rFonts w:ascii="Arial" w:hAnsi="Arial" w:cs="Arial"/>
                <w:noProof/>
              </w:rPr>
              <w:t>Who does the code apply to?</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_Toc234344463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2</w:t>
            </w:r>
            <w:r w:rsidRPr="00837FC9">
              <w:rPr>
                <w:rFonts w:ascii="Arial" w:hAnsi="Arial" w:cs="Arial"/>
                <w:noProof/>
                <w:webHidden/>
              </w:rPr>
              <w:fldChar w:fldCharType="end"/>
            </w:r>
          </w:hyperlink>
        </w:p>
        <w:p w14:paraId="3BBA8558" w14:textId="77777777" w:rsidR="00837FC9" w:rsidRPr="00837FC9" w:rsidRDefault="00837FC9" w:rsidP="00837FC9">
          <w:pPr>
            <w:pStyle w:val="TOC2"/>
            <w:rPr>
              <w:rFonts w:ascii="Arial" w:eastAsiaTheme="minorEastAsia" w:hAnsi="Arial" w:cs="Arial"/>
              <w:noProof/>
              <w:sz w:val="24"/>
              <w:szCs w:val="24"/>
              <w:lang w:eastAsia="en-GB"/>
            </w:rPr>
          </w:pPr>
          <w:hyperlink w:anchor="_Toc234344464" w:history="1">
            <w:r w:rsidRPr="00837FC9">
              <w:rPr>
                <w:rStyle w:val="Hyperlink"/>
                <w:rFonts w:ascii="Arial" w:hAnsi="Arial" w:cs="Arial"/>
                <w:noProof/>
              </w:rPr>
              <w:t>Responsibilities of housing association boards</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_Toc234344464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3</w:t>
            </w:r>
            <w:r w:rsidRPr="00837FC9">
              <w:rPr>
                <w:rFonts w:ascii="Arial" w:hAnsi="Arial" w:cs="Arial"/>
                <w:noProof/>
                <w:webHidden/>
              </w:rPr>
              <w:fldChar w:fldCharType="end"/>
            </w:r>
          </w:hyperlink>
        </w:p>
        <w:p w14:paraId="7D9A54CF" w14:textId="77777777" w:rsidR="00837FC9" w:rsidRPr="00837FC9" w:rsidRDefault="00837FC9" w:rsidP="00837FC9">
          <w:pPr>
            <w:pStyle w:val="TOC2"/>
            <w:rPr>
              <w:rFonts w:ascii="Arial" w:eastAsiaTheme="minorEastAsia" w:hAnsi="Arial" w:cs="Arial"/>
              <w:noProof/>
              <w:sz w:val="24"/>
              <w:szCs w:val="24"/>
              <w:lang w:eastAsia="en-GB"/>
            </w:rPr>
          </w:pPr>
          <w:hyperlink w:anchor="_Toc234344465" w:history="1">
            <w:r w:rsidRPr="00837FC9">
              <w:rPr>
                <w:rStyle w:val="Hyperlink"/>
                <w:rFonts w:ascii="Arial" w:hAnsi="Arial" w:cs="Arial"/>
                <w:noProof/>
              </w:rPr>
              <w:t>How the code is structured</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_Toc234344465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3</w:t>
            </w:r>
            <w:r w:rsidRPr="00837FC9">
              <w:rPr>
                <w:rFonts w:ascii="Arial" w:hAnsi="Arial" w:cs="Arial"/>
                <w:noProof/>
                <w:webHidden/>
              </w:rPr>
              <w:fldChar w:fldCharType="end"/>
            </w:r>
          </w:hyperlink>
        </w:p>
        <w:p w14:paraId="24B49338" w14:textId="77777777" w:rsidR="00837FC9" w:rsidRPr="00837FC9" w:rsidRDefault="00837FC9" w:rsidP="00837FC9">
          <w:pPr>
            <w:pStyle w:val="TOC2"/>
            <w:rPr>
              <w:rFonts w:ascii="Arial" w:eastAsiaTheme="minorEastAsia" w:hAnsi="Arial" w:cs="Arial"/>
              <w:noProof/>
              <w:sz w:val="24"/>
              <w:szCs w:val="24"/>
              <w:lang w:eastAsia="en-GB"/>
            </w:rPr>
          </w:pPr>
          <w:hyperlink w:anchor="_Toc234344466" w:history="1">
            <w:r w:rsidRPr="00837FC9">
              <w:rPr>
                <w:rStyle w:val="Hyperlink"/>
                <w:rFonts w:ascii="Arial" w:hAnsi="Arial" w:cs="Arial"/>
                <w:noProof/>
              </w:rPr>
              <w:t>Application of the code</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_Toc234344466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4</w:t>
            </w:r>
            <w:r w:rsidRPr="00837FC9">
              <w:rPr>
                <w:rFonts w:ascii="Arial" w:hAnsi="Arial" w:cs="Arial"/>
                <w:noProof/>
                <w:webHidden/>
              </w:rPr>
              <w:fldChar w:fldCharType="end"/>
            </w:r>
          </w:hyperlink>
        </w:p>
        <w:p w14:paraId="3E80954C" w14:textId="77777777" w:rsidR="00837FC9" w:rsidRPr="00837FC9" w:rsidRDefault="00837FC9" w:rsidP="00837FC9">
          <w:pPr>
            <w:pStyle w:val="TOC2"/>
            <w:rPr>
              <w:rFonts w:ascii="Arial" w:eastAsiaTheme="minorEastAsia" w:hAnsi="Arial" w:cs="Arial"/>
              <w:noProof/>
              <w:sz w:val="24"/>
              <w:szCs w:val="24"/>
              <w:lang w:eastAsia="en-GB"/>
            </w:rPr>
          </w:pPr>
          <w:hyperlink w:anchor="_Toc234344467" w:history="1">
            <w:r w:rsidRPr="00837FC9">
              <w:rPr>
                <w:rStyle w:val="Hyperlink"/>
                <w:rFonts w:ascii="Arial" w:hAnsi="Arial" w:cs="Arial"/>
                <w:noProof/>
              </w:rPr>
              <w:t>Compliance with the code</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_Toc234344467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4</w:t>
            </w:r>
            <w:r w:rsidRPr="00837FC9">
              <w:rPr>
                <w:rFonts w:ascii="Arial" w:hAnsi="Arial" w:cs="Arial"/>
                <w:noProof/>
                <w:webHidden/>
              </w:rPr>
              <w:fldChar w:fldCharType="end"/>
            </w:r>
          </w:hyperlink>
        </w:p>
        <w:p w14:paraId="65EC6929" w14:textId="77777777" w:rsidR="00837FC9" w:rsidRPr="00837FC9" w:rsidRDefault="00837FC9" w:rsidP="00837FC9">
          <w:pPr>
            <w:pStyle w:val="TOC2"/>
            <w:rPr>
              <w:rFonts w:ascii="Arial" w:eastAsiaTheme="minorEastAsia" w:hAnsi="Arial" w:cs="Arial"/>
              <w:noProof/>
              <w:sz w:val="24"/>
              <w:szCs w:val="24"/>
              <w:lang w:eastAsia="en-GB"/>
            </w:rPr>
          </w:pPr>
          <w:hyperlink w:anchor="_Toc234344468" w:history="1">
            <w:r w:rsidRPr="00837FC9">
              <w:rPr>
                <w:rStyle w:val="Hyperlink"/>
                <w:rFonts w:ascii="Arial" w:hAnsi="Arial" w:cs="Arial"/>
                <w:noProof/>
              </w:rPr>
              <w:t>Jargon buster</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_Toc234344468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5</w:t>
            </w:r>
            <w:r w:rsidRPr="00837FC9">
              <w:rPr>
                <w:rFonts w:ascii="Arial" w:hAnsi="Arial" w:cs="Arial"/>
                <w:noProof/>
                <w:webHidden/>
              </w:rPr>
              <w:fldChar w:fldCharType="end"/>
            </w:r>
          </w:hyperlink>
        </w:p>
        <w:p w14:paraId="398B40F5" w14:textId="77777777" w:rsidR="00837FC9" w:rsidRPr="00837FC9" w:rsidRDefault="00837FC9" w:rsidP="00837FC9">
          <w:pPr>
            <w:pStyle w:val="TOC1"/>
            <w:rPr>
              <w:rFonts w:ascii="Arial" w:eastAsiaTheme="minorEastAsia" w:hAnsi="Arial" w:cs="Arial"/>
              <w:sz w:val="24"/>
              <w:szCs w:val="24"/>
              <w:lang w:eastAsia="en-GB"/>
            </w:rPr>
          </w:pPr>
          <w:hyperlink w:anchor="_Toc234344469" w:history="1">
            <w:r w:rsidRPr="00837FC9">
              <w:rPr>
                <w:rStyle w:val="Hyperlink"/>
                <w:rFonts w:ascii="Arial" w:hAnsi="Arial" w:cs="Arial"/>
              </w:rPr>
              <w:t>Code of Conduct</w:t>
            </w:r>
            <w:r w:rsidRPr="00837FC9">
              <w:rPr>
                <w:rFonts w:ascii="Arial" w:hAnsi="Arial" w:cs="Arial"/>
                <w:webHidden/>
              </w:rPr>
              <w:tab/>
            </w:r>
            <w:r w:rsidRPr="00837FC9">
              <w:rPr>
                <w:rFonts w:ascii="Arial" w:hAnsi="Arial" w:cs="Arial"/>
                <w:webHidden/>
              </w:rPr>
              <w:fldChar w:fldCharType="begin"/>
            </w:r>
            <w:r w:rsidRPr="00837FC9">
              <w:rPr>
                <w:rFonts w:ascii="Arial" w:hAnsi="Arial" w:cs="Arial"/>
                <w:webHidden/>
              </w:rPr>
              <w:instrText xml:space="preserve"> PAGEREF _Toc234344469 \h </w:instrText>
            </w:r>
            <w:r w:rsidRPr="00837FC9">
              <w:rPr>
                <w:rFonts w:ascii="Arial" w:hAnsi="Arial" w:cs="Arial"/>
                <w:webHidden/>
              </w:rPr>
            </w:r>
            <w:r w:rsidRPr="00837FC9">
              <w:rPr>
                <w:rFonts w:ascii="Arial" w:hAnsi="Arial" w:cs="Arial"/>
                <w:webHidden/>
              </w:rPr>
              <w:fldChar w:fldCharType="separate"/>
            </w:r>
            <w:r w:rsidRPr="00837FC9">
              <w:rPr>
                <w:rFonts w:ascii="Arial" w:hAnsi="Arial" w:cs="Arial"/>
                <w:webHidden/>
              </w:rPr>
              <w:t>7</w:t>
            </w:r>
            <w:r w:rsidRPr="00837FC9">
              <w:rPr>
                <w:rFonts w:ascii="Arial" w:hAnsi="Arial" w:cs="Arial"/>
                <w:webHidden/>
              </w:rPr>
              <w:fldChar w:fldCharType="end"/>
            </w:r>
          </w:hyperlink>
        </w:p>
        <w:p w14:paraId="2E47C288" w14:textId="77777777" w:rsidR="00837FC9" w:rsidRPr="00837FC9" w:rsidRDefault="00837FC9" w:rsidP="00837FC9">
          <w:pPr>
            <w:pStyle w:val="TOC2"/>
            <w:rPr>
              <w:rFonts w:ascii="Arial" w:hAnsi="Arial" w:cs="Arial"/>
              <w:b/>
              <w:noProof/>
              <w:color w:val="467886" w:themeColor="hyperlink"/>
              <w:u w:val="single"/>
            </w:rPr>
          </w:pPr>
          <w:hyperlink w:anchor="_Toc234344470" w:history="1">
            <w:r w:rsidRPr="00837FC9">
              <w:rPr>
                <w:rStyle w:val="Hyperlink"/>
                <w:rFonts w:ascii="Arial" w:hAnsi="Arial" w:cs="Arial"/>
                <w:noProof/>
              </w:rPr>
              <w:t>1. Acting in the best interests of residents and the housing association</w:t>
            </w:r>
            <w:r w:rsidRPr="00837FC9">
              <w:rPr>
                <w:rStyle w:val="Hyperlink"/>
                <w:rFonts w:ascii="Arial" w:hAnsi="Arial" w:cs="Arial"/>
                <w:noProof/>
                <w:webHidden/>
              </w:rPr>
              <w:tab/>
            </w:r>
            <w:r w:rsidRPr="00837FC9">
              <w:rPr>
                <w:rStyle w:val="Hyperlink"/>
                <w:rFonts w:ascii="Arial" w:hAnsi="Arial" w:cs="Arial"/>
                <w:noProof/>
                <w:webHidden/>
              </w:rPr>
              <w:fldChar w:fldCharType="begin"/>
            </w:r>
            <w:r w:rsidRPr="00837FC9">
              <w:rPr>
                <w:rStyle w:val="Hyperlink"/>
                <w:rFonts w:ascii="Arial" w:hAnsi="Arial" w:cs="Arial"/>
                <w:noProof/>
                <w:webHidden/>
              </w:rPr>
              <w:instrText xml:space="preserve"> PAGEREF _Toc234344470 \h </w:instrText>
            </w:r>
            <w:r w:rsidRPr="00837FC9">
              <w:rPr>
                <w:rStyle w:val="Hyperlink"/>
                <w:rFonts w:ascii="Arial" w:hAnsi="Arial" w:cs="Arial"/>
                <w:noProof/>
                <w:webHidden/>
              </w:rPr>
            </w:r>
            <w:r w:rsidRPr="00837FC9">
              <w:rPr>
                <w:rStyle w:val="Hyperlink"/>
                <w:rFonts w:ascii="Arial" w:hAnsi="Arial" w:cs="Arial"/>
                <w:noProof/>
                <w:webHidden/>
              </w:rPr>
              <w:fldChar w:fldCharType="separate"/>
            </w:r>
            <w:r w:rsidRPr="00837FC9">
              <w:rPr>
                <w:rStyle w:val="Hyperlink"/>
                <w:rFonts w:ascii="Arial" w:hAnsi="Arial" w:cs="Arial"/>
                <w:noProof/>
                <w:webHidden/>
              </w:rPr>
              <w:t>7</w:t>
            </w:r>
            <w:r w:rsidRPr="00837FC9">
              <w:rPr>
                <w:rStyle w:val="Hyperlink"/>
                <w:rFonts w:ascii="Arial" w:hAnsi="Arial" w:cs="Arial"/>
                <w:noProof/>
                <w:webHidden/>
              </w:rPr>
              <w:fldChar w:fldCharType="end"/>
            </w:r>
          </w:hyperlink>
        </w:p>
        <w:p w14:paraId="11FEB8D8" w14:textId="77777777" w:rsidR="00837FC9" w:rsidRPr="00837FC9" w:rsidRDefault="00837FC9" w:rsidP="00837FC9">
          <w:pPr>
            <w:pStyle w:val="TOC2"/>
            <w:rPr>
              <w:rFonts w:ascii="Arial" w:eastAsiaTheme="minorEastAsia" w:hAnsi="Arial" w:cs="Arial"/>
              <w:noProof/>
              <w:sz w:val="24"/>
              <w:szCs w:val="24"/>
              <w:lang w:eastAsia="en-GB"/>
            </w:rPr>
          </w:pPr>
          <w:hyperlink w:anchor="_Toc234344471" w:history="1">
            <w:r w:rsidRPr="00837FC9">
              <w:rPr>
                <w:rStyle w:val="Hyperlink"/>
                <w:rFonts w:ascii="Arial" w:hAnsi="Arial" w:cs="Arial"/>
                <w:noProof/>
              </w:rPr>
              <w:t>2. Behaving with integrity</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_Toc234344471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8</w:t>
            </w:r>
            <w:r w:rsidRPr="00837FC9">
              <w:rPr>
                <w:rFonts w:ascii="Arial" w:hAnsi="Arial" w:cs="Arial"/>
                <w:noProof/>
                <w:webHidden/>
              </w:rPr>
              <w:fldChar w:fldCharType="end"/>
            </w:r>
          </w:hyperlink>
        </w:p>
        <w:p w14:paraId="7405FD59" w14:textId="77777777" w:rsidR="00837FC9" w:rsidRPr="00837FC9" w:rsidRDefault="00837FC9" w:rsidP="00837FC9">
          <w:pPr>
            <w:pStyle w:val="TOC2"/>
            <w:rPr>
              <w:rFonts w:ascii="Arial" w:eastAsiaTheme="minorEastAsia" w:hAnsi="Arial" w:cs="Arial"/>
              <w:noProof/>
              <w:sz w:val="24"/>
              <w:szCs w:val="24"/>
              <w:lang w:eastAsia="en-GB"/>
            </w:rPr>
          </w:pPr>
          <w:hyperlink w:anchor="_Toc234344472" w:history="1">
            <w:r w:rsidRPr="00837FC9">
              <w:rPr>
                <w:rStyle w:val="Hyperlink"/>
                <w:rFonts w:ascii="Arial" w:hAnsi="Arial" w:cs="Arial"/>
                <w:noProof/>
              </w:rPr>
              <w:t>3. Treating others fairly, with respect and empathy</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_Toc234344472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13</w:t>
            </w:r>
            <w:r w:rsidRPr="00837FC9">
              <w:rPr>
                <w:rFonts w:ascii="Arial" w:hAnsi="Arial" w:cs="Arial"/>
                <w:noProof/>
                <w:webHidden/>
              </w:rPr>
              <w:fldChar w:fldCharType="end"/>
            </w:r>
          </w:hyperlink>
        </w:p>
        <w:p w14:paraId="24D53918" w14:textId="77777777" w:rsidR="00837FC9" w:rsidRPr="00837FC9" w:rsidRDefault="00837FC9" w:rsidP="00837FC9">
          <w:pPr>
            <w:pStyle w:val="TOC2"/>
            <w:rPr>
              <w:rFonts w:ascii="Arial" w:eastAsiaTheme="minorEastAsia" w:hAnsi="Arial" w:cs="Arial"/>
              <w:noProof/>
              <w:sz w:val="24"/>
              <w:szCs w:val="24"/>
              <w:lang w:eastAsia="en-GB"/>
            </w:rPr>
          </w:pPr>
          <w:hyperlink w:anchor="_Toc234344473" w:history="1">
            <w:r w:rsidRPr="00837FC9">
              <w:rPr>
                <w:rStyle w:val="Hyperlink"/>
                <w:rFonts w:ascii="Arial" w:hAnsi="Arial" w:cs="Arial"/>
                <w:noProof/>
              </w:rPr>
              <w:t>4. Taking responsibility for the impact of your actions</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_Toc234344473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16</w:t>
            </w:r>
            <w:r w:rsidRPr="00837FC9">
              <w:rPr>
                <w:rFonts w:ascii="Arial" w:hAnsi="Arial" w:cs="Arial"/>
                <w:noProof/>
                <w:webHidden/>
              </w:rPr>
              <w:fldChar w:fldCharType="end"/>
            </w:r>
          </w:hyperlink>
        </w:p>
        <w:p w14:paraId="22FC07A4" w14:textId="77777777" w:rsidR="00837FC9" w:rsidRPr="00837FC9" w:rsidRDefault="00837FC9" w:rsidP="00837FC9">
          <w:pPr>
            <w:pStyle w:val="TOC2"/>
            <w:rPr>
              <w:rFonts w:ascii="Arial" w:eastAsiaTheme="minorEastAsia" w:hAnsi="Arial" w:cs="Arial"/>
              <w:noProof/>
              <w:sz w:val="24"/>
              <w:szCs w:val="24"/>
              <w:lang w:eastAsia="en-GB"/>
            </w:rPr>
          </w:pPr>
          <w:hyperlink w:anchor="_Toc234344474" w:history="1">
            <w:r w:rsidRPr="00837FC9">
              <w:rPr>
                <w:rStyle w:val="Hyperlink"/>
                <w:rFonts w:ascii="Arial" w:hAnsi="Arial" w:cs="Arial"/>
                <w:noProof/>
              </w:rPr>
              <w:t>5. Acting with diligence and care</w:t>
            </w:r>
            <w:r w:rsidRPr="00837FC9">
              <w:rPr>
                <w:rFonts w:ascii="Arial" w:hAnsi="Arial" w:cs="Arial"/>
                <w:noProof/>
                <w:webHidden/>
              </w:rPr>
              <w:tab/>
            </w:r>
            <w:r w:rsidRPr="00837FC9">
              <w:rPr>
                <w:rFonts w:ascii="Arial" w:hAnsi="Arial" w:cs="Arial"/>
                <w:noProof/>
                <w:webHidden/>
              </w:rPr>
              <w:fldChar w:fldCharType="begin"/>
            </w:r>
            <w:r w:rsidRPr="00837FC9">
              <w:rPr>
                <w:rFonts w:ascii="Arial" w:hAnsi="Arial" w:cs="Arial"/>
                <w:noProof/>
                <w:webHidden/>
              </w:rPr>
              <w:instrText xml:space="preserve"> PAGEREF _Toc234344474 \h </w:instrText>
            </w:r>
            <w:r w:rsidRPr="00837FC9">
              <w:rPr>
                <w:rFonts w:ascii="Arial" w:hAnsi="Arial" w:cs="Arial"/>
                <w:noProof/>
                <w:webHidden/>
              </w:rPr>
            </w:r>
            <w:r w:rsidRPr="00837FC9">
              <w:rPr>
                <w:rFonts w:ascii="Arial" w:hAnsi="Arial" w:cs="Arial"/>
                <w:noProof/>
                <w:webHidden/>
              </w:rPr>
              <w:fldChar w:fldCharType="separate"/>
            </w:r>
            <w:r w:rsidRPr="00837FC9">
              <w:rPr>
                <w:rFonts w:ascii="Arial" w:hAnsi="Arial" w:cs="Arial"/>
                <w:noProof/>
                <w:webHidden/>
              </w:rPr>
              <w:t>18</w:t>
            </w:r>
            <w:r w:rsidRPr="00837FC9">
              <w:rPr>
                <w:rFonts w:ascii="Arial" w:hAnsi="Arial" w:cs="Arial"/>
                <w:noProof/>
                <w:webHidden/>
              </w:rPr>
              <w:fldChar w:fldCharType="end"/>
            </w:r>
          </w:hyperlink>
        </w:p>
        <w:p w14:paraId="39BDE1B7" w14:textId="77777777" w:rsidR="00837FC9" w:rsidRDefault="00837FC9" w:rsidP="00837FC9">
          <w:r w:rsidRPr="00837FC9">
            <w:rPr>
              <w:rFonts w:ascii="Arial" w:hAnsi="Arial" w:cs="Arial"/>
              <w:noProof/>
              <w:sz w:val="28"/>
            </w:rPr>
            <w:fldChar w:fldCharType="end"/>
          </w:r>
        </w:p>
      </w:sdtContent>
    </w:sdt>
    <w:p w14:paraId="4488F9BB" w14:textId="77777777" w:rsidR="00837FC9" w:rsidRDefault="00837FC9" w:rsidP="00837FC9"/>
    <w:p w14:paraId="19E76320" w14:textId="77777777" w:rsidR="00837FC9" w:rsidRDefault="00837FC9" w:rsidP="00837FC9">
      <w:bookmarkStart w:id="1" w:name="_Toc234344460"/>
    </w:p>
    <w:p w14:paraId="12E0FFE9" w14:textId="77777777" w:rsidR="00837FC9" w:rsidRDefault="00837FC9" w:rsidP="00837FC9"/>
    <w:p w14:paraId="3EDF3B5D" w14:textId="77777777" w:rsidR="00837FC9" w:rsidRDefault="00837FC9" w:rsidP="00837FC9"/>
    <w:p w14:paraId="1C1D3FBC" w14:textId="77777777" w:rsidR="00837FC9" w:rsidRDefault="00837FC9" w:rsidP="00837FC9"/>
    <w:p w14:paraId="36B0AAEE" w14:textId="77777777" w:rsidR="00837FC9" w:rsidRDefault="00837FC9" w:rsidP="00837FC9"/>
    <w:p w14:paraId="606E6D56" w14:textId="77777777" w:rsidR="00837FC9" w:rsidRDefault="00837FC9" w:rsidP="00837FC9"/>
    <w:p w14:paraId="594D4B24" w14:textId="77777777" w:rsidR="00837FC9" w:rsidRDefault="00837FC9" w:rsidP="00837FC9"/>
    <w:p w14:paraId="48E5741D" w14:textId="77777777" w:rsidR="00837FC9" w:rsidRDefault="00837FC9" w:rsidP="00837FC9"/>
    <w:p w14:paraId="2AE345F3" w14:textId="77777777" w:rsidR="00837FC9" w:rsidRDefault="00837FC9" w:rsidP="00837FC9"/>
    <w:p w14:paraId="431590BD" w14:textId="25A44B23" w:rsidR="00837FC9" w:rsidRPr="009772BB" w:rsidRDefault="00837FC9" w:rsidP="00837FC9">
      <w:pPr>
        <w:rPr>
          <w:rFonts w:ascii="Arial" w:hAnsi="Arial" w:cs="Arial"/>
          <w:b/>
          <w:bCs/>
          <w:color w:val="156082" w:themeColor="accent1"/>
          <w:sz w:val="32"/>
          <w:szCs w:val="32"/>
        </w:rPr>
      </w:pPr>
      <w:r w:rsidRPr="009772BB">
        <w:rPr>
          <w:rFonts w:ascii="Arial" w:hAnsi="Arial" w:cs="Arial"/>
          <w:b/>
          <w:bCs/>
          <w:color w:val="156082" w:themeColor="accent1"/>
          <w:sz w:val="32"/>
          <w:szCs w:val="32"/>
        </w:rPr>
        <w:lastRenderedPageBreak/>
        <w:t>Introduction</w:t>
      </w:r>
      <w:bookmarkEnd w:id="1"/>
    </w:p>
    <w:p w14:paraId="2D5E6ABE" w14:textId="6E4F1FB6" w:rsidR="00837FC9" w:rsidRPr="00837FC9" w:rsidRDefault="00837FC9" w:rsidP="00837FC9">
      <w:pPr>
        <w:rPr>
          <w:rFonts w:ascii="Arial" w:hAnsi="Arial" w:cs="Arial"/>
          <w:spacing w:val="-9"/>
        </w:rPr>
      </w:pPr>
      <w:r w:rsidRPr="00837FC9">
        <w:rPr>
          <w:rFonts w:ascii="Arial" w:hAnsi="Arial" w:cs="Arial"/>
        </w:rPr>
        <w:t>It</w:t>
      </w:r>
      <w:r w:rsidRPr="00837FC9">
        <w:rPr>
          <w:rFonts w:ascii="Arial" w:hAnsi="Arial" w:cs="Arial"/>
          <w:spacing w:val="-13"/>
        </w:rPr>
        <w:t xml:space="preserve"> </w:t>
      </w:r>
      <w:r w:rsidRPr="00837FC9">
        <w:rPr>
          <w:rFonts w:ascii="Arial" w:hAnsi="Arial" w:cs="Arial"/>
        </w:rPr>
        <w:t>is</w:t>
      </w:r>
      <w:r w:rsidRPr="00837FC9">
        <w:rPr>
          <w:rFonts w:ascii="Arial" w:hAnsi="Arial" w:cs="Arial"/>
          <w:spacing w:val="-13"/>
        </w:rPr>
        <w:t xml:space="preserve"> </w:t>
      </w:r>
      <w:r w:rsidRPr="00837FC9">
        <w:rPr>
          <w:rFonts w:ascii="Arial" w:hAnsi="Arial" w:cs="Arial"/>
        </w:rPr>
        <w:t>vital</w:t>
      </w:r>
      <w:r w:rsidRPr="00837FC9">
        <w:rPr>
          <w:rFonts w:ascii="Arial" w:hAnsi="Arial" w:cs="Arial"/>
          <w:spacing w:val="-13"/>
        </w:rPr>
        <w:t xml:space="preserve"> </w:t>
      </w:r>
      <w:r w:rsidRPr="00837FC9">
        <w:rPr>
          <w:rFonts w:ascii="Arial" w:hAnsi="Arial" w:cs="Arial"/>
        </w:rPr>
        <w:t>that</w:t>
      </w:r>
      <w:r w:rsidRPr="00837FC9">
        <w:rPr>
          <w:rFonts w:ascii="Arial" w:hAnsi="Arial" w:cs="Arial"/>
          <w:spacing w:val="-13"/>
        </w:rPr>
        <w:t xml:space="preserve"> </w:t>
      </w:r>
      <w:r w:rsidRPr="00837FC9">
        <w:rPr>
          <w:rFonts w:ascii="Arial" w:hAnsi="Arial" w:cs="Arial"/>
        </w:rPr>
        <w:t>everyone</w:t>
      </w:r>
      <w:r w:rsidRPr="00837FC9">
        <w:rPr>
          <w:rFonts w:ascii="Arial" w:hAnsi="Arial" w:cs="Arial"/>
          <w:spacing w:val="-13"/>
        </w:rPr>
        <w:t xml:space="preserve"> </w:t>
      </w:r>
      <w:r w:rsidRPr="00837FC9">
        <w:rPr>
          <w:rFonts w:ascii="Arial" w:hAnsi="Arial" w:cs="Arial"/>
        </w:rPr>
        <w:t>who</w:t>
      </w:r>
      <w:r w:rsidRPr="00837FC9">
        <w:rPr>
          <w:rFonts w:ascii="Arial" w:hAnsi="Arial" w:cs="Arial"/>
          <w:spacing w:val="-13"/>
        </w:rPr>
        <w:t xml:space="preserve"> </w:t>
      </w:r>
      <w:r w:rsidRPr="00837FC9">
        <w:rPr>
          <w:rFonts w:ascii="Arial" w:hAnsi="Arial" w:cs="Arial"/>
        </w:rPr>
        <w:t>works</w:t>
      </w:r>
      <w:r w:rsidRPr="00837FC9">
        <w:rPr>
          <w:rFonts w:ascii="Arial" w:hAnsi="Arial" w:cs="Arial"/>
          <w:spacing w:val="-13"/>
        </w:rPr>
        <w:t xml:space="preserve"> </w:t>
      </w:r>
      <w:r w:rsidRPr="00837FC9">
        <w:rPr>
          <w:rFonts w:ascii="Arial" w:hAnsi="Arial" w:cs="Arial"/>
        </w:rPr>
        <w:t>for,</w:t>
      </w:r>
      <w:r w:rsidRPr="00837FC9">
        <w:rPr>
          <w:rFonts w:ascii="Arial" w:hAnsi="Arial" w:cs="Arial"/>
          <w:spacing w:val="-13"/>
        </w:rPr>
        <w:t xml:space="preserve"> </w:t>
      </w:r>
      <w:r w:rsidRPr="00837FC9">
        <w:rPr>
          <w:rFonts w:ascii="Arial" w:hAnsi="Arial" w:cs="Arial"/>
        </w:rPr>
        <w:t xml:space="preserve">or </w:t>
      </w:r>
      <w:r w:rsidRPr="00837FC9">
        <w:rPr>
          <w:rFonts w:ascii="Arial" w:hAnsi="Arial" w:cs="Arial"/>
          <w:spacing w:val="-4"/>
        </w:rPr>
        <w:t>represents,</w:t>
      </w:r>
      <w:r w:rsidRPr="00837FC9">
        <w:rPr>
          <w:rFonts w:ascii="Arial" w:hAnsi="Arial" w:cs="Arial"/>
          <w:spacing w:val="-9"/>
        </w:rPr>
        <w:t xml:space="preserve"> </w:t>
      </w:r>
      <w:r w:rsidRPr="00837FC9">
        <w:rPr>
          <w:rFonts w:ascii="Arial" w:hAnsi="Arial" w:cs="Arial"/>
          <w:spacing w:val="-4"/>
        </w:rPr>
        <w:t>a</w:t>
      </w:r>
      <w:r w:rsidRPr="00837FC9">
        <w:rPr>
          <w:rFonts w:ascii="Arial" w:hAnsi="Arial" w:cs="Arial"/>
          <w:spacing w:val="-9"/>
        </w:rPr>
        <w:t xml:space="preserve"> </w:t>
      </w:r>
      <w:r w:rsidRPr="00837FC9">
        <w:rPr>
          <w:rFonts w:ascii="Arial" w:hAnsi="Arial" w:cs="Arial"/>
          <w:spacing w:val="-4"/>
        </w:rPr>
        <w:t>housing</w:t>
      </w:r>
      <w:r w:rsidRPr="00837FC9">
        <w:rPr>
          <w:rFonts w:ascii="Arial" w:hAnsi="Arial" w:cs="Arial"/>
          <w:spacing w:val="-9"/>
        </w:rPr>
        <w:t xml:space="preserve"> </w:t>
      </w:r>
      <w:r w:rsidRPr="00837FC9">
        <w:rPr>
          <w:rFonts w:ascii="Arial" w:hAnsi="Arial" w:cs="Arial"/>
          <w:spacing w:val="-4"/>
        </w:rPr>
        <w:t>association</w:t>
      </w:r>
      <w:r w:rsidRPr="00837FC9">
        <w:rPr>
          <w:rFonts w:ascii="Arial" w:hAnsi="Arial" w:cs="Arial"/>
          <w:spacing w:val="-9"/>
        </w:rPr>
        <w:t xml:space="preserve"> </w:t>
      </w:r>
      <w:r w:rsidRPr="00837FC9">
        <w:rPr>
          <w:rFonts w:ascii="Arial" w:hAnsi="Arial" w:cs="Arial"/>
          <w:spacing w:val="-4"/>
        </w:rPr>
        <w:t>is</w:t>
      </w:r>
      <w:r w:rsidRPr="00837FC9">
        <w:rPr>
          <w:rFonts w:ascii="Arial" w:hAnsi="Arial" w:cs="Arial"/>
          <w:spacing w:val="-9"/>
        </w:rPr>
        <w:t xml:space="preserve"> </w:t>
      </w:r>
      <w:r w:rsidRPr="00837FC9">
        <w:rPr>
          <w:rFonts w:ascii="Arial" w:hAnsi="Arial" w:cs="Arial"/>
          <w:spacing w:val="-4"/>
        </w:rPr>
        <w:t>held</w:t>
      </w:r>
      <w:r w:rsidRPr="00837FC9">
        <w:rPr>
          <w:rFonts w:ascii="Arial" w:hAnsi="Arial" w:cs="Arial"/>
          <w:spacing w:val="-9"/>
        </w:rPr>
        <w:t xml:space="preserve"> </w:t>
      </w:r>
      <w:r w:rsidRPr="00837FC9">
        <w:rPr>
          <w:rFonts w:ascii="Arial" w:hAnsi="Arial" w:cs="Arial"/>
          <w:spacing w:val="-4"/>
        </w:rPr>
        <w:t>to</w:t>
      </w:r>
      <w:r w:rsidRPr="00837FC9">
        <w:rPr>
          <w:rFonts w:ascii="Arial" w:hAnsi="Arial" w:cs="Arial"/>
          <w:spacing w:val="-9"/>
        </w:rPr>
        <w:t xml:space="preserve"> </w:t>
      </w:r>
      <w:r w:rsidRPr="00837FC9">
        <w:rPr>
          <w:rFonts w:ascii="Arial" w:hAnsi="Arial" w:cs="Arial"/>
          <w:spacing w:val="-4"/>
        </w:rPr>
        <w:t>the</w:t>
      </w:r>
      <w:r w:rsidRPr="00837FC9">
        <w:rPr>
          <w:rFonts w:ascii="Arial" w:hAnsi="Arial" w:cs="Arial"/>
          <w:spacing w:val="-9"/>
        </w:rPr>
        <w:t xml:space="preserve"> </w:t>
      </w:r>
      <w:r w:rsidRPr="00837FC9">
        <w:rPr>
          <w:rFonts w:ascii="Arial" w:hAnsi="Arial" w:cs="Arial"/>
          <w:spacing w:val="-4"/>
        </w:rPr>
        <w:t>highest</w:t>
      </w:r>
      <w:r w:rsidRPr="00837FC9">
        <w:rPr>
          <w:rFonts w:ascii="Arial" w:hAnsi="Arial" w:cs="Arial"/>
          <w:spacing w:val="-9"/>
        </w:rPr>
        <w:t xml:space="preserve"> </w:t>
      </w:r>
      <w:r w:rsidRPr="00837FC9">
        <w:rPr>
          <w:rFonts w:ascii="Arial" w:hAnsi="Arial" w:cs="Arial"/>
          <w:spacing w:val="-4"/>
        </w:rPr>
        <w:t>standards</w:t>
      </w:r>
      <w:r w:rsidRPr="00837FC9">
        <w:rPr>
          <w:rFonts w:ascii="Arial" w:hAnsi="Arial" w:cs="Arial"/>
          <w:spacing w:val="-9"/>
        </w:rPr>
        <w:t xml:space="preserve"> </w:t>
      </w:r>
      <w:r w:rsidRPr="00837FC9">
        <w:rPr>
          <w:rFonts w:ascii="Arial" w:hAnsi="Arial" w:cs="Arial"/>
          <w:spacing w:val="-4"/>
        </w:rPr>
        <w:t>of</w:t>
      </w:r>
      <w:r w:rsidRPr="00837FC9">
        <w:rPr>
          <w:rFonts w:ascii="Arial" w:hAnsi="Arial" w:cs="Arial"/>
          <w:spacing w:val="-9"/>
        </w:rPr>
        <w:t xml:space="preserve"> </w:t>
      </w:r>
      <w:r w:rsidRPr="00837FC9">
        <w:rPr>
          <w:rFonts w:ascii="Arial" w:hAnsi="Arial" w:cs="Arial"/>
          <w:spacing w:val="-4"/>
        </w:rPr>
        <w:t xml:space="preserve">conduct. This protects residents, individual housing associations, and the reputation of social housing. </w:t>
      </w:r>
    </w:p>
    <w:p w14:paraId="1A31CAD3" w14:textId="77777777" w:rsidR="00837FC9" w:rsidRPr="00837FC9" w:rsidRDefault="00837FC9" w:rsidP="00837FC9">
      <w:pPr>
        <w:rPr>
          <w:rFonts w:ascii="Arial" w:hAnsi="Arial" w:cs="Arial"/>
        </w:rPr>
      </w:pPr>
      <w:r w:rsidRPr="00837FC9">
        <w:rPr>
          <w:rFonts w:ascii="Arial" w:hAnsi="Arial" w:cs="Arial"/>
        </w:rPr>
        <w:t>This code sets standards appropriate for social housing providers. It has been developed for the National Housing Federation but could be used by organisations that are not NHF members. The code is for use by individual staff, board members and involved residents.</w:t>
      </w:r>
    </w:p>
    <w:p w14:paraId="033EC54A" w14:textId="77777777" w:rsidR="00837FC9" w:rsidRPr="009772BB" w:rsidRDefault="00837FC9" w:rsidP="00837FC9">
      <w:pPr>
        <w:pStyle w:val="Heading2"/>
        <w:rPr>
          <w:rFonts w:ascii="Arial" w:hAnsi="Arial" w:cs="Arial"/>
          <w:b/>
          <w:bCs/>
        </w:rPr>
      </w:pPr>
      <w:bookmarkStart w:id="2" w:name="_Toc234344461"/>
      <w:r w:rsidRPr="009772BB">
        <w:rPr>
          <w:rFonts w:ascii="Arial" w:hAnsi="Arial" w:cs="Arial"/>
          <w:b/>
          <w:bCs/>
        </w:rPr>
        <w:t>What is the Code of Conduct?</w:t>
      </w:r>
      <w:bookmarkEnd w:id="2"/>
      <w:r w:rsidRPr="009772BB">
        <w:rPr>
          <w:rFonts w:ascii="Arial" w:hAnsi="Arial" w:cs="Arial"/>
          <w:b/>
          <w:bCs/>
        </w:rPr>
        <w:t xml:space="preserve"> </w:t>
      </w:r>
    </w:p>
    <w:p w14:paraId="1A236A0C" w14:textId="77777777" w:rsidR="00837FC9" w:rsidRPr="009772BB" w:rsidRDefault="00837FC9" w:rsidP="00837FC9">
      <w:pPr>
        <w:rPr>
          <w:rFonts w:ascii="Arial" w:hAnsi="Arial" w:cs="Arial"/>
          <w:b/>
          <w:bCs/>
        </w:rPr>
      </w:pPr>
      <w:r w:rsidRPr="009772BB">
        <w:rPr>
          <w:rFonts w:ascii="Arial" w:hAnsi="Arial" w:cs="Arial"/>
          <w:b/>
          <w:bCs/>
        </w:rPr>
        <w:t xml:space="preserve">Simply described, the Code of Conduct sets out the behaviours, or standards of conduct, that are expected of people who are involved in the work or decision-making of a housing association. </w:t>
      </w:r>
    </w:p>
    <w:p w14:paraId="5BA810BF" w14:textId="77777777" w:rsidR="00837FC9" w:rsidRPr="009772BB" w:rsidRDefault="00837FC9" w:rsidP="00837FC9">
      <w:pPr>
        <w:rPr>
          <w:rFonts w:ascii="Arial" w:hAnsi="Arial" w:cs="Arial"/>
        </w:rPr>
      </w:pPr>
      <w:r w:rsidRPr="009772BB">
        <w:rPr>
          <w:rFonts w:ascii="Arial" w:hAnsi="Arial" w:cs="Arial"/>
        </w:rPr>
        <w:t xml:space="preserve">The code does not set standards for housing associations themselves, or for how groups of people act. For example, it is not the role of this code to set out how a housing association should make decisions, but it does explain how individual people involved in making those decisions should behave. </w:t>
      </w:r>
    </w:p>
    <w:p w14:paraId="59975DAE" w14:textId="59539659" w:rsidR="00837FC9" w:rsidRPr="009772BB" w:rsidRDefault="00837FC9" w:rsidP="00837FC9">
      <w:pPr>
        <w:rPr>
          <w:rFonts w:ascii="Arial" w:hAnsi="Arial" w:cs="Arial"/>
          <w:b/>
          <w:bCs/>
        </w:rPr>
      </w:pPr>
      <w:r w:rsidRPr="009772BB">
        <w:rPr>
          <w:rFonts w:ascii="Arial" w:hAnsi="Arial" w:cs="Arial"/>
          <w:b/>
          <w:bCs/>
        </w:rPr>
        <w:t>The code does not prevent anyone from exercising their rights, and in fact encourages them to do so (as set out in section H). This includes the right of residents to make complaints and the right of all involved to use the housing association’s whistleblowing procedure.</w:t>
      </w:r>
    </w:p>
    <w:p w14:paraId="1EF1C470" w14:textId="77777777" w:rsidR="00837FC9" w:rsidRPr="009772BB" w:rsidRDefault="00837FC9" w:rsidP="00837FC9">
      <w:pPr>
        <w:rPr>
          <w:rFonts w:ascii="Arial" w:hAnsi="Arial" w:cs="Arial"/>
        </w:rPr>
      </w:pPr>
      <w:r w:rsidRPr="009772BB">
        <w:rPr>
          <w:rFonts w:ascii="Arial" w:hAnsi="Arial" w:cs="Arial"/>
        </w:rPr>
        <w:t>This is a model Code of Conduct. It is designed to be relevant, clear and accessible, and can be tailored by each housing association. This must include full and meaningful opportunities for residents to scrutinise and influence the code and appropriate engagement with staff. The final code should be adopted by the organisation’s board. It is a companion document to the NHF Code of Governance, and the two are designed to be used together.</w:t>
      </w:r>
    </w:p>
    <w:p w14:paraId="3C09C991" w14:textId="77777777" w:rsidR="00837FC9" w:rsidRPr="009772BB" w:rsidRDefault="00837FC9" w:rsidP="00837FC9">
      <w:pPr>
        <w:pStyle w:val="Heading2"/>
        <w:rPr>
          <w:rFonts w:ascii="Arial" w:hAnsi="Arial" w:cs="Arial"/>
          <w:b/>
          <w:bCs/>
        </w:rPr>
      </w:pPr>
      <w:bookmarkStart w:id="3" w:name="_Toc234344462"/>
      <w:r w:rsidRPr="009772BB">
        <w:rPr>
          <w:rFonts w:ascii="Arial" w:hAnsi="Arial" w:cs="Arial"/>
          <w:b/>
          <w:bCs/>
        </w:rPr>
        <w:t>How does it fit with other policies and procedures?</w:t>
      </w:r>
      <w:bookmarkEnd w:id="3"/>
    </w:p>
    <w:p w14:paraId="5E868116" w14:textId="77777777" w:rsidR="00837FC9" w:rsidRPr="009772BB" w:rsidRDefault="00837FC9" w:rsidP="00837FC9">
      <w:pPr>
        <w:rPr>
          <w:rFonts w:ascii="Arial" w:hAnsi="Arial" w:cs="Arial"/>
        </w:rPr>
      </w:pPr>
      <w:r w:rsidRPr="009772BB">
        <w:rPr>
          <w:rFonts w:ascii="Arial" w:hAnsi="Arial" w:cs="Arial"/>
        </w:rPr>
        <w:t xml:space="preserve">The code is intended to form part of the wider suite of policies and procedures which each housing association has in place, setting out how things happen within the organisation. It also sits alongside regulatory and legal expectations. </w:t>
      </w:r>
    </w:p>
    <w:p w14:paraId="691318C8" w14:textId="77777777" w:rsidR="00837FC9" w:rsidRPr="009772BB" w:rsidRDefault="00837FC9" w:rsidP="00837FC9">
      <w:pPr>
        <w:rPr>
          <w:rFonts w:ascii="Arial" w:hAnsi="Arial" w:cs="Arial"/>
          <w:b/>
          <w:bCs/>
        </w:rPr>
      </w:pPr>
      <w:r w:rsidRPr="009772BB">
        <w:rPr>
          <w:rFonts w:ascii="Arial" w:hAnsi="Arial" w:cs="Arial"/>
          <w:b/>
          <w:bCs/>
        </w:rPr>
        <w:t>The code is written on the assumption that those using it will comply with all legal and regulatory requirements relevant to this code and with all of their housing association’s policies, procedures and employment contracts</w:t>
      </w:r>
      <w:r w:rsidRPr="009772BB">
        <w:rPr>
          <w:rFonts w:ascii="Arial" w:hAnsi="Arial" w:cs="Arial"/>
          <w:b/>
          <w:bCs/>
          <w:vertAlign w:val="superscript"/>
        </w:rPr>
        <w:t xml:space="preserve"> </w:t>
      </w:r>
      <w:r w:rsidRPr="009772BB">
        <w:rPr>
          <w:rFonts w:ascii="Arial" w:hAnsi="Arial" w:cs="Arial"/>
          <w:b/>
          <w:bCs/>
        </w:rPr>
        <w:t>*.</w:t>
      </w:r>
    </w:p>
    <w:p w14:paraId="1CAAB129" w14:textId="77777777" w:rsidR="00837FC9" w:rsidRPr="009772BB" w:rsidRDefault="00837FC9" w:rsidP="00837FC9">
      <w:pPr>
        <w:rPr>
          <w:rFonts w:ascii="Arial" w:hAnsi="Arial" w:cs="Arial"/>
        </w:rPr>
      </w:pPr>
      <w:bookmarkStart w:id="4" w:name="_Toc234344463"/>
      <w:r w:rsidRPr="009772BB">
        <w:rPr>
          <w:rFonts w:ascii="Arial" w:hAnsi="Arial" w:cs="Arial"/>
        </w:rPr>
        <w:t xml:space="preserve">Users of this code must have access to all relevant policies and procedures, for example, in a staff or governance manual, or on an intranet, and for involved residents via an online portal or as a physical copy. Housing associations may wish </w:t>
      </w:r>
      <w:r w:rsidRPr="009772BB">
        <w:rPr>
          <w:rFonts w:ascii="Arial" w:hAnsi="Arial" w:cs="Arial"/>
        </w:rPr>
        <w:lastRenderedPageBreak/>
        <w:t>to provide links to these in this code for ease of access; they must also be covered in the induction of new colleagues.</w:t>
      </w:r>
    </w:p>
    <w:p w14:paraId="5B5B3913" w14:textId="77777777" w:rsidR="00837FC9" w:rsidRPr="009772BB" w:rsidRDefault="00837FC9" w:rsidP="00837FC9">
      <w:pPr>
        <w:ind w:left="284" w:hanging="284"/>
        <w:rPr>
          <w:rFonts w:ascii="Arial" w:hAnsi="Arial" w:cs="Arial"/>
          <w:sz w:val="18"/>
          <w:szCs w:val="18"/>
        </w:rPr>
      </w:pPr>
      <w:r w:rsidRPr="009772BB">
        <w:rPr>
          <w:rFonts w:ascii="Arial" w:hAnsi="Arial" w:cs="Arial"/>
          <w:sz w:val="18"/>
          <w:szCs w:val="18"/>
        </w:rPr>
        <w:t>*    The code is a non-contractual Code of Conduct which sets out expected standards of behaviour for those within its scope. It may be taken into account when considering conduct, capability, governance or disciplinary issues, but it does not form part of an individual’s contract of employment unless expressly incorporated by the adopting housing association.</w:t>
      </w:r>
    </w:p>
    <w:p w14:paraId="55A97D2B" w14:textId="77777777" w:rsidR="00837FC9" w:rsidRPr="009772BB" w:rsidRDefault="00837FC9" w:rsidP="00837FC9">
      <w:pPr>
        <w:pStyle w:val="Heading2"/>
        <w:rPr>
          <w:rFonts w:ascii="Arial" w:hAnsi="Arial" w:cs="Arial"/>
          <w:b/>
          <w:bCs/>
        </w:rPr>
      </w:pPr>
      <w:r w:rsidRPr="009772BB">
        <w:rPr>
          <w:rFonts w:ascii="Arial" w:hAnsi="Arial" w:cs="Arial"/>
          <w:b/>
          <w:bCs/>
        </w:rPr>
        <w:t>Who does the code apply to?</w:t>
      </w:r>
      <w:bookmarkEnd w:id="4"/>
      <w:r w:rsidRPr="009772BB">
        <w:rPr>
          <w:rFonts w:ascii="Arial" w:hAnsi="Arial" w:cs="Arial"/>
          <w:b/>
          <w:bCs/>
        </w:rPr>
        <w:t xml:space="preserve"> </w:t>
      </w:r>
    </w:p>
    <w:p w14:paraId="6233D0B5" w14:textId="77777777" w:rsidR="00837FC9" w:rsidRPr="009772BB" w:rsidRDefault="00837FC9" w:rsidP="00837FC9">
      <w:pPr>
        <w:rPr>
          <w:rFonts w:ascii="Arial" w:hAnsi="Arial" w:cs="Arial"/>
          <w:b/>
          <w:bCs/>
        </w:rPr>
      </w:pPr>
      <w:r w:rsidRPr="009772BB">
        <w:rPr>
          <w:rFonts w:ascii="Arial" w:hAnsi="Arial" w:cs="Arial"/>
          <w:b/>
          <w:bCs/>
        </w:rPr>
        <w:t xml:space="preserve">It is intended for board members, staff and involved residents. It is for each housing association to decide exactly who must follow it. </w:t>
      </w:r>
    </w:p>
    <w:p w14:paraId="78DA93C8" w14:textId="77777777" w:rsidR="00837FC9" w:rsidRPr="009772BB" w:rsidRDefault="00837FC9" w:rsidP="00837FC9">
      <w:pPr>
        <w:rPr>
          <w:rFonts w:ascii="Arial" w:hAnsi="Arial" w:cs="Arial"/>
          <w:b/>
          <w:bCs/>
        </w:rPr>
      </w:pPr>
      <w:r w:rsidRPr="009772BB">
        <w:rPr>
          <w:rFonts w:ascii="Arial" w:hAnsi="Arial" w:cs="Arial"/>
          <w:b/>
          <w:bCs/>
        </w:rPr>
        <w:t xml:space="preserve">Board members </w:t>
      </w:r>
    </w:p>
    <w:p w14:paraId="74644C4D" w14:textId="77777777" w:rsidR="00837FC9" w:rsidRPr="009772BB" w:rsidRDefault="00837FC9" w:rsidP="00837FC9">
      <w:pPr>
        <w:rPr>
          <w:rFonts w:ascii="Arial" w:hAnsi="Arial" w:cs="Arial"/>
        </w:rPr>
      </w:pPr>
      <w:r w:rsidRPr="009772BB">
        <w:rPr>
          <w:rFonts w:ascii="Arial" w:hAnsi="Arial" w:cs="Arial"/>
        </w:rPr>
        <w:t xml:space="preserve">The Code of Conduct sits alongside the NHF Code of Governance and sets out the standards of conduct required of board members. This also includes any independent members of committees. </w:t>
      </w:r>
    </w:p>
    <w:p w14:paraId="46D00E7F" w14:textId="77777777" w:rsidR="00837FC9" w:rsidRPr="009772BB" w:rsidRDefault="00837FC9" w:rsidP="00837FC9">
      <w:pPr>
        <w:rPr>
          <w:rFonts w:ascii="Arial" w:hAnsi="Arial" w:cs="Arial"/>
          <w:b/>
          <w:bCs/>
        </w:rPr>
      </w:pPr>
      <w:r w:rsidRPr="009772BB">
        <w:rPr>
          <w:rFonts w:ascii="Arial" w:hAnsi="Arial" w:cs="Arial"/>
          <w:b/>
          <w:bCs/>
        </w:rPr>
        <w:t xml:space="preserve">Involved residents </w:t>
      </w:r>
    </w:p>
    <w:p w14:paraId="36C906F6" w14:textId="77777777" w:rsidR="00837FC9" w:rsidRPr="009772BB" w:rsidRDefault="00837FC9" w:rsidP="00837FC9">
      <w:pPr>
        <w:rPr>
          <w:rFonts w:ascii="Arial" w:hAnsi="Arial" w:cs="Arial"/>
        </w:rPr>
      </w:pPr>
      <w:r w:rsidRPr="009772BB">
        <w:rPr>
          <w:rFonts w:ascii="Arial" w:hAnsi="Arial" w:cs="Arial"/>
        </w:rPr>
        <w:t>The code is intended to apply to residents who have a formal role in the housing association’s governance, scrutiny or decision-making arrangements, such as scrutiny panel members, resident committee members or residents who attend board or committee meetings. Each housing association should decide, after appropriate local consultation, which involved resident roles are covered by the code. Other resident groups may choose to adopt this code - or aspects of it - adapt it for their own purposes or operate under their own code of conduct.</w:t>
      </w:r>
    </w:p>
    <w:p w14:paraId="591CE9A0" w14:textId="77777777" w:rsidR="00837FC9" w:rsidRPr="009772BB" w:rsidRDefault="00837FC9" w:rsidP="00837FC9">
      <w:pPr>
        <w:rPr>
          <w:rFonts w:ascii="Arial" w:hAnsi="Arial" w:cs="Arial"/>
          <w:b/>
          <w:bCs/>
        </w:rPr>
      </w:pPr>
      <w:r w:rsidRPr="009772BB">
        <w:rPr>
          <w:rFonts w:ascii="Arial" w:hAnsi="Arial" w:cs="Arial"/>
          <w:b/>
          <w:bCs/>
        </w:rPr>
        <w:t>Staff</w:t>
      </w:r>
    </w:p>
    <w:p w14:paraId="453B8C4C" w14:textId="77777777" w:rsidR="00837FC9" w:rsidRPr="009772BB" w:rsidRDefault="00837FC9" w:rsidP="00837FC9">
      <w:pPr>
        <w:rPr>
          <w:rFonts w:ascii="Arial" w:hAnsi="Arial" w:cs="Arial"/>
        </w:rPr>
      </w:pPr>
      <w:r w:rsidRPr="009772BB">
        <w:rPr>
          <w:rFonts w:ascii="Arial" w:hAnsi="Arial" w:cs="Arial"/>
        </w:rPr>
        <w:t>The code is designed to address the standards of behaviour that should be expected from every member of staff. It sets out expectations for staff conduct in fulfilling their roles. This includes how individuals should behave towards residents. Housing associations will need to consult with their residents on the development, scrutiny and review of the code as a whole and on the expectations of staff.</w:t>
      </w:r>
    </w:p>
    <w:p w14:paraId="18820C0A" w14:textId="77777777" w:rsidR="00837FC9" w:rsidRPr="009772BB" w:rsidRDefault="00837FC9" w:rsidP="00837FC9">
      <w:pPr>
        <w:rPr>
          <w:rFonts w:ascii="Arial" w:hAnsi="Arial" w:cs="Arial"/>
        </w:rPr>
      </w:pPr>
      <w:r w:rsidRPr="009772BB">
        <w:rPr>
          <w:rFonts w:ascii="Arial" w:hAnsi="Arial" w:cs="Arial"/>
        </w:rPr>
        <w:t xml:space="preserve">Housing associations may also wish for the code to apply to their service delivery contractors. </w:t>
      </w:r>
    </w:p>
    <w:p w14:paraId="50149999" w14:textId="77777777" w:rsidR="00837FC9" w:rsidRPr="009772BB" w:rsidRDefault="00837FC9" w:rsidP="00837FC9">
      <w:pPr>
        <w:rPr>
          <w:rFonts w:ascii="Arial" w:hAnsi="Arial" w:cs="Arial"/>
          <w:szCs w:val="24"/>
          <w:lang w:eastAsia="en-GB"/>
        </w:rPr>
      </w:pPr>
      <w:r w:rsidRPr="009772BB">
        <w:rPr>
          <w:rFonts w:ascii="Arial" w:hAnsi="Arial" w:cs="Arial"/>
        </w:rPr>
        <w:t>It is also up to each organisation to decide what parts of this code apply to temporary and permanent staff. If a member of staff or board member has a contract of employment</w:t>
      </w:r>
      <w:r w:rsidRPr="009772BB">
        <w:rPr>
          <w:rStyle w:val="FootnoteReference"/>
          <w:rFonts w:ascii="Arial" w:hAnsi="Arial" w:cs="Arial"/>
        </w:rPr>
        <w:t xml:space="preserve"> </w:t>
      </w:r>
      <w:r w:rsidRPr="009772BB">
        <w:rPr>
          <w:rFonts w:ascii="Arial" w:hAnsi="Arial" w:cs="Arial"/>
        </w:rPr>
        <w:t>** and there is conflict between their contract and this code, the contract takes precedence.</w:t>
      </w:r>
    </w:p>
    <w:p w14:paraId="2A56D895" w14:textId="77777777" w:rsidR="009772BB" w:rsidRDefault="009772BB" w:rsidP="00837FC9">
      <w:pPr>
        <w:rPr>
          <w:b/>
          <w:bCs/>
          <w:spacing w:val="-2"/>
          <w:w w:val="105"/>
        </w:rPr>
      </w:pPr>
    </w:p>
    <w:p w14:paraId="30A88B4A" w14:textId="77777777" w:rsidR="009772BB" w:rsidRDefault="009772BB" w:rsidP="00837FC9">
      <w:pPr>
        <w:rPr>
          <w:b/>
          <w:bCs/>
          <w:spacing w:val="-2"/>
          <w:w w:val="105"/>
        </w:rPr>
      </w:pPr>
    </w:p>
    <w:p w14:paraId="54A34997" w14:textId="77777777" w:rsidR="009772BB" w:rsidRDefault="009772BB" w:rsidP="00837FC9">
      <w:pPr>
        <w:rPr>
          <w:b/>
          <w:bCs/>
          <w:spacing w:val="-2"/>
          <w:w w:val="105"/>
        </w:rPr>
      </w:pPr>
    </w:p>
    <w:p w14:paraId="415564BD" w14:textId="4CF45665" w:rsidR="00837FC9" w:rsidRPr="009772BB" w:rsidRDefault="00837FC9" w:rsidP="00837FC9">
      <w:pPr>
        <w:rPr>
          <w:rFonts w:ascii="Arial" w:hAnsi="Arial" w:cs="Arial"/>
          <w:b/>
          <w:bCs/>
        </w:rPr>
      </w:pPr>
      <w:r w:rsidRPr="009772BB">
        <w:rPr>
          <w:rFonts w:ascii="Arial" w:hAnsi="Arial" w:cs="Arial"/>
          <w:b/>
          <w:bCs/>
          <w:spacing w:val="-2"/>
          <w:w w:val="105"/>
        </w:rPr>
        <w:lastRenderedPageBreak/>
        <w:t>Group structures</w:t>
      </w:r>
    </w:p>
    <w:p w14:paraId="04067E8E" w14:textId="77777777" w:rsidR="00837FC9" w:rsidRPr="009772BB" w:rsidRDefault="00837FC9" w:rsidP="00837FC9">
      <w:pPr>
        <w:rPr>
          <w:rFonts w:ascii="Arial" w:hAnsi="Arial" w:cs="Arial"/>
        </w:rPr>
      </w:pPr>
      <w:bookmarkStart w:id="5" w:name="_Toc234344464"/>
      <w:r w:rsidRPr="009772BB">
        <w:rPr>
          <w:rFonts w:ascii="Arial" w:hAnsi="Arial" w:cs="Arial"/>
        </w:rPr>
        <w:t>For housing associations or other organisations within a group structure, the group governing body will need to decide whether, and the extent to which, this code applies to subsidiaries or whether a different code of conduct may be more appropriate.</w:t>
      </w:r>
    </w:p>
    <w:p w14:paraId="0831C38A" w14:textId="77777777" w:rsidR="00837FC9" w:rsidRPr="009772BB" w:rsidRDefault="00837FC9" w:rsidP="00837FC9">
      <w:pPr>
        <w:rPr>
          <w:rFonts w:ascii="Arial" w:hAnsi="Arial" w:cs="Arial"/>
          <w:sz w:val="18"/>
          <w:szCs w:val="18"/>
        </w:rPr>
      </w:pPr>
      <w:r w:rsidRPr="009772BB">
        <w:rPr>
          <w:rFonts w:ascii="Arial" w:hAnsi="Arial" w:cs="Arial"/>
          <w:sz w:val="18"/>
          <w:szCs w:val="18"/>
        </w:rPr>
        <w:t>** As board members are not employees the document engaging them will not be a contract e.g. it may be an agreement for services.</w:t>
      </w:r>
    </w:p>
    <w:p w14:paraId="78273037" w14:textId="77777777" w:rsidR="00837FC9" w:rsidRPr="009772BB" w:rsidRDefault="00837FC9" w:rsidP="00837FC9">
      <w:pPr>
        <w:pStyle w:val="Heading2"/>
        <w:rPr>
          <w:rFonts w:ascii="Arial" w:hAnsi="Arial" w:cs="Arial"/>
          <w:b/>
          <w:bCs/>
        </w:rPr>
      </w:pPr>
      <w:r w:rsidRPr="009772BB">
        <w:rPr>
          <w:rFonts w:ascii="Arial" w:hAnsi="Arial" w:cs="Arial"/>
          <w:b/>
          <w:bCs/>
        </w:rPr>
        <w:t>Responsibilities of housing association boards</w:t>
      </w:r>
      <w:bookmarkEnd w:id="5"/>
    </w:p>
    <w:p w14:paraId="127198D5" w14:textId="77777777" w:rsidR="00837FC9" w:rsidRPr="009772BB" w:rsidRDefault="00837FC9" w:rsidP="00837FC9">
      <w:pPr>
        <w:rPr>
          <w:rFonts w:ascii="Arial" w:hAnsi="Arial" w:cs="Arial"/>
        </w:rPr>
      </w:pPr>
      <w:r w:rsidRPr="009772BB">
        <w:rPr>
          <w:rFonts w:ascii="Arial" w:hAnsi="Arial" w:cs="Arial"/>
          <w:w w:val="105"/>
        </w:rPr>
        <w:t>The</w:t>
      </w:r>
      <w:r w:rsidRPr="009772BB">
        <w:rPr>
          <w:rFonts w:ascii="Arial" w:hAnsi="Arial" w:cs="Arial"/>
          <w:spacing w:val="-19"/>
          <w:w w:val="105"/>
        </w:rPr>
        <w:t xml:space="preserve"> </w:t>
      </w:r>
      <w:r w:rsidRPr="009772BB">
        <w:rPr>
          <w:rFonts w:ascii="Arial" w:hAnsi="Arial" w:cs="Arial"/>
          <w:w w:val="105"/>
        </w:rPr>
        <w:t>board</w:t>
      </w:r>
      <w:r w:rsidRPr="009772BB">
        <w:rPr>
          <w:rFonts w:ascii="Arial" w:hAnsi="Arial" w:cs="Arial"/>
          <w:spacing w:val="-19"/>
          <w:w w:val="105"/>
        </w:rPr>
        <w:t xml:space="preserve"> </w:t>
      </w:r>
      <w:r w:rsidRPr="009772BB">
        <w:rPr>
          <w:rFonts w:ascii="Arial" w:hAnsi="Arial" w:cs="Arial"/>
          <w:w w:val="105"/>
        </w:rPr>
        <w:t>of</w:t>
      </w:r>
      <w:r w:rsidRPr="009772BB">
        <w:rPr>
          <w:rFonts w:ascii="Arial" w:hAnsi="Arial" w:cs="Arial"/>
          <w:spacing w:val="-19"/>
          <w:w w:val="105"/>
        </w:rPr>
        <w:t xml:space="preserve"> </w:t>
      </w:r>
      <w:r w:rsidRPr="009772BB">
        <w:rPr>
          <w:rFonts w:ascii="Arial" w:hAnsi="Arial" w:cs="Arial"/>
          <w:w w:val="105"/>
        </w:rPr>
        <w:t>each</w:t>
      </w:r>
      <w:r w:rsidRPr="009772BB">
        <w:rPr>
          <w:rFonts w:ascii="Arial" w:hAnsi="Arial" w:cs="Arial"/>
          <w:spacing w:val="-19"/>
          <w:w w:val="105"/>
        </w:rPr>
        <w:t xml:space="preserve"> </w:t>
      </w:r>
      <w:r w:rsidRPr="009772BB">
        <w:rPr>
          <w:rFonts w:ascii="Arial" w:hAnsi="Arial" w:cs="Arial"/>
          <w:w w:val="105"/>
        </w:rPr>
        <w:t>housing</w:t>
      </w:r>
      <w:r w:rsidRPr="009772BB">
        <w:rPr>
          <w:rFonts w:ascii="Arial" w:hAnsi="Arial" w:cs="Arial"/>
          <w:spacing w:val="-19"/>
          <w:w w:val="105"/>
        </w:rPr>
        <w:t xml:space="preserve"> </w:t>
      </w:r>
      <w:r w:rsidRPr="009772BB">
        <w:rPr>
          <w:rFonts w:ascii="Arial" w:hAnsi="Arial" w:cs="Arial"/>
          <w:w w:val="105"/>
        </w:rPr>
        <w:t>association</w:t>
      </w:r>
      <w:r w:rsidRPr="009772BB">
        <w:rPr>
          <w:rFonts w:ascii="Arial" w:hAnsi="Arial" w:cs="Arial"/>
          <w:spacing w:val="-19"/>
          <w:w w:val="105"/>
        </w:rPr>
        <w:t xml:space="preserve"> </w:t>
      </w:r>
      <w:r w:rsidRPr="009772BB">
        <w:rPr>
          <w:rFonts w:ascii="Arial" w:hAnsi="Arial" w:cs="Arial"/>
          <w:w w:val="105"/>
        </w:rPr>
        <w:t>is</w:t>
      </w:r>
      <w:r w:rsidRPr="009772BB">
        <w:rPr>
          <w:rFonts w:ascii="Arial" w:hAnsi="Arial" w:cs="Arial"/>
          <w:spacing w:val="-19"/>
          <w:w w:val="105"/>
        </w:rPr>
        <w:t xml:space="preserve"> </w:t>
      </w:r>
      <w:r w:rsidRPr="009772BB">
        <w:rPr>
          <w:rFonts w:ascii="Arial" w:hAnsi="Arial" w:cs="Arial"/>
          <w:w w:val="105"/>
        </w:rPr>
        <w:t>ultimately</w:t>
      </w:r>
      <w:r w:rsidRPr="009772BB">
        <w:rPr>
          <w:rFonts w:ascii="Arial" w:hAnsi="Arial" w:cs="Arial"/>
          <w:spacing w:val="-19"/>
          <w:w w:val="105"/>
        </w:rPr>
        <w:t xml:space="preserve"> </w:t>
      </w:r>
      <w:r w:rsidRPr="009772BB">
        <w:rPr>
          <w:rFonts w:ascii="Arial" w:hAnsi="Arial" w:cs="Arial"/>
          <w:w w:val="105"/>
        </w:rPr>
        <w:t>responsible</w:t>
      </w:r>
      <w:r w:rsidRPr="009772BB">
        <w:rPr>
          <w:rFonts w:ascii="Arial" w:hAnsi="Arial" w:cs="Arial"/>
          <w:spacing w:val="-19"/>
          <w:w w:val="105"/>
        </w:rPr>
        <w:t xml:space="preserve"> </w:t>
      </w:r>
      <w:r w:rsidRPr="009772BB">
        <w:rPr>
          <w:rFonts w:ascii="Arial" w:hAnsi="Arial" w:cs="Arial"/>
          <w:w w:val="105"/>
        </w:rPr>
        <w:t>for</w:t>
      </w:r>
      <w:r w:rsidRPr="009772BB">
        <w:rPr>
          <w:rFonts w:ascii="Arial" w:hAnsi="Arial" w:cs="Arial"/>
          <w:spacing w:val="-19"/>
          <w:w w:val="105"/>
        </w:rPr>
        <w:t xml:space="preserve"> </w:t>
      </w:r>
      <w:r w:rsidRPr="009772BB">
        <w:rPr>
          <w:rFonts w:ascii="Arial" w:hAnsi="Arial" w:cs="Arial"/>
          <w:w w:val="105"/>
        </w:rPr>
        <w:t xml:space="preserve">the </w:t>
      </w:r>
      <w:r w:rsidRPr="009772BB">
        <w:rPr>
          <w:rFonts w:ascii="Arial" w:hAnsi="Arial" w:cs="Arial"/>
        </w:rPr>
        <w:t xml:space="preserve">actions, policies and work of the organisation. It is the board’s responsibility to </w:t>
      </w:r>
      <w:r w:rsidRPr="009772BB">
        <w:rPr>
          <w:rFonts w:ascii="Arial" w:hAnsi="Arial" w:cs="Arial"/>
          <w:w w:val="105"/>
        </w:rPr>
        <w:t>make</w:t>
      </w:r>
      <w:r w:rsidRPr="009772BB">
        <w:rPr>
          <w:rFonts w:ascii="Arial" w:hAnsi="Arial" w:cs="Arial"/>
          <w:spacing w:val="-12"/>
          <w:w w:val="105"/>
        </w:rPr>
        <w:t xml:space="preserve"> </w:t>
      </w:r>
      <w:r w:rsidRPr="009772BB">
        <w:rPr>
          <w:rFonts w:ascii="Arial" w:hAnsi="Arial" w:cs="Arial"/>
          <w:w w:val="105"/>
        </w:rPr>
        <w:t>sure</w:t>
      </w:r>
      <w:r w:rsidRPr="009772BB">
        <w:rPr>
          <w:rFonts w:ascii="Arial" w:hAnsi="Arial" w:cs="Arial"/>
          <w:spacing w:val="-12"/>
          <w:w w:val="105"/>
        </w:rPr>
        <w:t xml:space="preserve"> </w:t>
      </w:r>
      <w:r w:rsidRPr="009772BB">
        <w:rPr>
          <w:rFonts w:ascii="Arial" w:hAnsi="Arial" w:cs="Arial"/>
          <w:w w:val="105"/>
        </w:rPr>
        <w:t>that</w:t>
      </w:r>
      <w:r w:rsidRPr="009772BB">
        <w:rPr>
          <w:rFonts w:ascii="Arial" w:hAnsi="Arial" w:cs="Arial"/>
          <w:spacing w:val="-12"/>
          <w:w w:val="105"/>
        </w:rPr>
        <w:t xml:space="preserve"> </w:t>
      </w:r>
      <w:r w:rsidRPr="009772BB">
        <w:rPr>
          <w:rFonts w:ascii="Arial" w:hAnsi="Arial" w:cs="Arial"/>
          <w:w w:val="105"/>
        </w:rPr>
        <w:t>all</w:t>
      </w:r>
      <w:r w:rsidRPr="009772BB">
        <w:rPr>
          <w:rFonts w:ascii="Arial" w:hAnsi="Arial" w:cs="Arial"/>
          <w:spacing w:val="-12"/>
          <w:w w:val="105"/>
        </w:rPr>
        <w:t xml:space="preserve"> </w:t>
      </w:r>
      <w:r w:rsidRPr="009772BB">
        <w:rPr>
          <w:rFonts w:ascii="Arial" w:hAnsi="Arial" w:cs="Arial"/>
          <w:w w:val="105"/>
        </w:rPr>
        <w:t>those</w:t>
      </w:r>
      <w:r w:rsidRPr="009772BB">
        <w:rPr>
          <w:rFonts w:ascii="Arial" w:hAnsi="Arial" w:cs="Arial"/>
          <w:spacing w:val="-12"/>
          <w:w w:val="105"/>
        </w:rPr>
        <w:t xml:space="preserve"> </w:t>
      </w:r>
      <w:r w:rsidRPr="009772BB">
        <w:rPr>
          <w:rFonts w:ascii="Arial" w:hAnsi="Arial" w:cs="Arial"/>
          <w:w w:val="105"/>
        </w:rPr>
        <w:t>concerned</w:t>
      </w:r>
      <w:r w:rsidRPr="009772BB">
        <w:rPr>
          <w:rFonts w:ascii="Arial" w:hAnsi="Arial" w:cs="Arial"/>
          <w:spacing w:val="-12"/>
          <w:w w:val="105"/>
        </w:rPr>
        <w:t xml:space="preserve"> </w:t>
      </w:r>
      <w:r w:rsidRPr="009772BB">
        <w:rPr>
          <w:rFonts w:ascii="Arial" w:hAnsi="Arial" w:cs="Arial"/>
          <w:w w:val="105"/>
        </w:rPr>
        <w:t>can</w:t>
      </w:r>
      <w:r w:rsidRPr="009772BB">
        <w:rPr>
          <w:rFonts w:ascii="Arial" w:hAnsi="Arial" w:cs="Arial"/>
          <w:spacing w:val="-12"/>
          <w:w w:val="105"/>
        </w:rPr>
        <w:t xml:space="preserve"> </w:t>
      </w:r>
      <w:r w:rsidRPr="009772BB">
        <w:rPr>
          <w:rFonts w:ascii="Arial" w:hAnsi="Arial" w:cs="Arial"/>
          <w:w w:val="105"/>
        </w:rPr>
        <w:t>comply</w:t>
      </w:r>
      <w:r w:rsidRPr="009772BB">
        <w:rPr>
          <w:rFonts w:ascii="Arial" w:hAnsi="Arial" w:cs="Arial"/>
          <w:spacing w:val="-12"/>
          <w:w w:val="105"/>
        </w:rPr>
        <w:t xml:space="preserve"> </w:t>
      </w:r>
      <w:r w:rsidRPr="009772BB">
        <w:rPr>
          <w:rFonts w:ascii="Arial" w:hAnsi="Arial" w:cs="Arial"/>
          <w:w w:val="105"/>
        </w:rPr>
        <w:t>with</w:t>
      </w:r>
      <w:r w:rsidRPr="009772BB">
        <w:rPr>
          <w:rFonts w:ascii="Arial" w:hAnsi="Arial" w:cs="Arial"/>
          <w:spacing w:val="-12"/>
          <w:w w:val="105"/>
        </w:rPr>
        <w:t xml:space="preserve"> </w:t>
      </w:r>
      <w:r w:rsidRPr="009772BB">
        <w:rPr>
          <w:rFonts w:ascii="Arial" w:hAnsi="Arial" w:cs="Arial"/>
          <w:w w:val="105"/>
        </w:rPr>
        <w:t>this</w:t>
      </w:r>
      <w:r w:rsidRPr="009772BB">
        <w:rPr>
          <w:rFonts w:ascii="Arial" w:hAnsi="Arial" w:cs="Arial"/>
          <w:spacing w:val="-12"/>
          <w:w w:val="105"/>
        </w:rPr>
        <w:t xml:space="preserve"> </w:t>
      </w:r>
      <w:r w:rsidRPr="009772BB">
        <w:rPr>
          <w:rFonts w:ascii="Arial" w:hAnsi="Arial" w:cs="Arial"/>
          <w:w w:val="105"/>
        </w:rPr>
        <w:t>code.</w:t>
      </w:r>
    </w:p>
    <w:p w14:paraId="2B00D7C1" w14:textId="77777777" w:rsidR="00837FC9" w:rsidRPr="009772BB" w:rsidRDefault="00837FC9" w:rsidP="00837FC9">
      <w:pPr>
        <w:rPr>
          <w:rFonts w:ascii="Arial" w:hAnsi="Arial" w:cs="Arial"/>
        </w:rPr>
      </w:pPr>
      <w:r w:rsidRPr="009772BB">
        <w:rPr>
          <w:rFonts w:ascii="Arial" w:hAnsi="Arial" w:cs="Arial"/>
        </w:rPr>
        <w:t>The boards and senior staff of housing associations have a responsibility to set an appropriate framework of policies, delegations and procedures. They must promote an organisational culture founded on openness, respect and accountability to residents, and which enables and supports all individuals to meet their responsibilities under this code.</w:t>
      </w:r>
    </w:p>
    <w:p w14:paraId="5A61DFAD" w14:textId="77777777" w:rsidR="00837FC9" w:rsidRPr="009772BB" w:rsidRDefault="00837FC9" w:rsidP="00837FC9">
      <w:pPr>
        <w:rPr>
          <w:rFonts w:ascii="Arial" w:hAnsi="Arial" w:cs="Arial"/>
        </w:rPr>
      </w:pPr>
      <w:r w:rsidRPr="009772BB">
        <w:rPr>
          <w:rFonts w:ascii="Arial" w:hAnsi="Arial" w:cs="Arial"/>
        </w:rPr>
        <w:t xml:space="preserve">Arrangements must be in place to enable people to ask for further information or guidance they may need about the application or detail of this code, including what should happen where there has been a failure to comply. </w:t>
      </w:r>
    </w:p>
    <w:p w14:paraId="77CEE482" w14:textId="77777777" w:rsidR="00837FC9" w:rsidRPr="009772BB" w:rsidRDefault="00837FC9" w:rsidP="00837FC9">
      <w:pPr>
        <w:pStyle w:val="Heading2"/>
        <w:rPr>
          <w:rFonts w:ascii="Arial" w:hAnsi="Arial" w:cs="Arial"/>
          <w:b/>
          <w:bCs/>
        </w:rPr>
      </w:pPr>
      <w:bookmarkStart w:id="6" w:name="_Toc234344465"/>
      <w:r w:rsidRPr="009772BB">
        <w:rPr>
          <w:rFonts w:ascii="Arial" w:hAnsi="Arial" w:cs="Arial"/>
          <w:b/>
          <w:bCs/>
        </w:rPr>
        <w:t>How the code is structured</w:t>
      </w:r>
      <w:bookmarkEnd w:id="6"/>
      <w:r w:rsidRPr="009772BB">
        <w:rPr>
          <w:rFonts w:ascii="Arial" w:hAnsi="Arial" w:cs="Arial"/>
          <w:b/>
          <w:bCs/>
        </w:rPr>
        <w:t xml:space="preserve"> </w:t>
      </w:r>
    </w:p>
    <w:p w14:paraId="5721484F" w14:textId="77777777" w:rsidR="00837FC9" w:rsidRPr="009772BB" w:rsidRDefault="00837FC9" w:rsidP="00837FC9">
      <w:pPr>
        <w:rPr>
          <w:rFonts w:ascii="Arial" w:hAnsi="Arial" w:cs="Arial"/>
        </w:rPr>
      </w:pPr>
      <w:r w:rsidRPr="009772BB">
        <w:rPr>
          <w:rFonts w:ascii="Arial" w:hAnsi="Arial" w:cs="Arial"/>
        </w:rPr>
        <w:t xml:space="preserve">There are five parts to the code: </w:t>
      </w:r>
    </w:p>
    <w:p w14:paraId="32DFECEB" w14:textId="77777777" w:rsidR="00837FC9" w:rsidRPr="009772BB" w:rsidRDefault="00837FC9" w:rsidP="00837FC9">
      <w:pPr>
        <w:numPr>
          <w:ilvl w:val="0"/>
          <w:numId w:val="18"/>
        </w:numPr>
        <w:spacing w:line="280" w:lineRule="atLeast"/>
        <w:rPr>
          <w:rFonts w:ascii="Arial" w:hAnsi="Arial" w:cs="Arial"/>
        </w:rPr>
      </w:pPr>
      <w:r w:rsidRPr="009772BB">
        <w:rPr>
          <w:rFonts w:ascii="Arial" w:hAnsi="Arial" w:cs="Arial"/>
          <w:b/>
          <w:bCs/>
        </w:rPr>
        <w:t>Acting in the best interests of residents and the housing association.</w:t>
      </w:r>
    </w:p>
    <w:p w14:paraId="5390D4A1" w14:textId="77777777" w:rsidR="00837FC9" w:rsidRPr="009772BB" w:rsidRDefault="00837FC9" w:rsidP="00837FC9">
      <w:pPr>
        <w:rPr>
          <w:rFonts w:ascii="Arial" w:hAnsi="Arial" w:cs="Arial"/>
        </w:rPr>
      </w:pPr>
      <w:r w:rsidRPr="009772BB">
        <w:rPr>
          <w:rFonts w:ascii="Arial" w:hAnsi="Arial" w:cs="Arial"/>
        </w:rPr>
        <w:t>You</w:t>
      </w:r>
      <w:r w:rsidRPr="009772BB">
        <w:rPr>
          <w:rFonts w:ascii="Arial" w:hAnsi="Arial" w:cs="Arial"/>
          <w:spacing w:val="-1"/>
        </w:rPr>
        <w:t xml:space="preserve"> </w:t>
      </w:r>
      <w:r w:rsidRPr="009772BB">
        <w:rPr>
          <w:rFonts w:ascii="Arial" w:hAnsi="Arial" w:cs="Arial"/>
        </w:rPr>
        <w:t>have</w:t>
      </w:r>
      <w:r w:rsidRPr="009772BB">
        <w:rPr>
          <w:rFonts w:ascii="Arial" w:hAnsi="Arial" w:cs="Arial"/>
          <w:spacing w:val="-1"/>
        </w:rPr>
        <w:t xml:space="preserve"> </w:t>
      </w:r>
      <w:r w:rsidRPr="009772BB">
        <w:rPr>
          <w:rFonts w:ascii="Arial" w:hAnsi="Arial" w:cs="Arial"/>
        </w:rPr>
        <w:t>a</w:t>
      </w:r>
      <w:r w:rsidRPr="009772BB">
        <w:rPr>
          <w:rFonts w:ascii="Arial" w:hAnsi="Arial" w:cs="Arial"/>
          <w:spacing w:val="-1"/>
        </w:rPr>
        <w:t xml:space="preserve"> </w:t>
      </w:r>
      <w:r w:rsidRPr="009772BB">
        <w:rPr>
          <w:rFonts w:ascii="Arial" w:hAnsi="Arial" w:cs="Arial"/>
        </w:rPr>
        <w:t>responsibility</w:t>
      </w:r>
      <w:r w:rsidRPr="009772BB">
        <w:rPr>
          <w:rFonts w:ascii="Arial" w:hAnsi="Arial" w:cs="Arial"/>
          <w:spacing w:val="-1"/>
        </w:rPr>
        <w:t xml:space="preserve"> </w:t>
      </w:r>
      <w:r w:rsidRPr="009772BB">
        <w:rPr>
          <w:rFonts w:ascii="Arial" w:hAnsi="Arial" w:cs="Arial"/>
        </w:rPr>
        <w:t>to</w:t>
      </w:r>
      <w:r w:rsidRPr="009772BB">
        <w:rPr>
          <w:rFonts w:ascii="Arial" w:hAnsi="Arial" w:cs="Arial"/>
          <w:spacing w:val="-1"/>
        </w:rPr>
        <w:t xml:space="preserve"> </w:t>
      </w:r>
      <w:r w:rsidRPr="009772BB">
        <w:rPr>
          <w:rFonts w:ascii="Arial" w:hAnsi="Arial" w:cs="Arial"/>
        </w:rPr>
        <w:t>carry out</w:t>
      </w:r>
      <w:r w:rsidRPr="009772BB">
        <w:rPr>
          <w:rFonts w:ascii="Arial" w:hAnsi="Arial" w:cs="Arial"/>
          <w:spacing w:val="-1"/>
        </w:rPr>
        <w:t xml:space="preserve"> </w:t>
      </w:r>
      <w:r w:rsidRPr="009772BB">
        <w:rPr>
          <w:rFonts w:ascii="Arial" w:hAnsi="Arial" w:cs="Arial"/>
        </w:rPr>
        <w:t>your</w:t>
      </w:r>
      <w:r w:rsidRPr="009772BB">
        <w:rPr>
          <w:rFonts w:ascii="Arial" w:hAnsi="Arial" w:cs="Arial"/>
          <w:spacing w:val="-1"/>
        </w:rPr>
        <w:t xml:space="preserve"> </w:t>
      </w:r>
      <w:r w:rsidRPr="009772BB">
        <w:rPr>
          <w:rFonts w:ascii="Arial" w:hAnsi="Arial" w:cs="Arial"/>
        </w:rPr>
        <w:t>role</w:t>
      </w:r>
      <w:r w:rsidRPr="009772BB">
        <w:rPr>
          <w:rFonts w:ascii="Arial" w:hAnsi="Arial" w:cs="Arial"/>
          <w:spacing w:val="-1"/>
        </w:rPr>
        <w:t xml:space="preserve"> in a way that supports the long-term interests of current and future residents and </w:t>
      </w:r>
      <w:r w:rsidRPr="009772BB">
        <w:rPr>
          <w:rFonts w:ascii="Arial" w:hAnsi="Arial" w:cs="Arial"/>
        </w:rPr>
        <w:t>in</w:t>
      </w:r>
      <w:r w:rsidRPr="009772BB">
        <w:rPr>
          <w:rFonts w:ascii="Arial" w:hAnsi="Arial" w:cs="Arial"/>
          <w:spacing w:val="-1"/>
        </w:rPr>
        <w:t xml:space="preserve"> </w:t>
      </w:r>
      <w:r w:rsidRPr="009772BB">
        <w:rPr>
          <w:rFonts w:ascii="Arial" w:hAnsi="Arial" w:cs="Arial"/>
        </w:rPr>
        <w:t>line</w:t>
      </w:r>
      <w:r w:rsidRPr="009772BB">
        <w:rPr>
          <w:rFonts w:ascii="Arial" w:hAnsi="Arial" w:cs="Arial"/>
          <w:spacing w:val="-1"/>
        </w:rPr>
        <w:t xml:space="preserve"> </w:t>
      </w:r>
      <w:r w:rsidRPr="009772BB">
        <w:rPr>
          <w:rFonts w:ascii="Arial" w:hAnsi="Arial" w:cs="Arial"/>
        </w:rPr>
        <w:t>with</w:t>
      </w:r>
      <w:r w:rsidRPr="009772BB">
        <w:rPr>
          <w:rFonts w:ascii="Arial" w:hAnsi="Arial" w:cs="Arial"/>
          <w:spacing w:val="-1"/>
        </w:rPr>
        <w:t xml:space="preserve"> </w:t>
      </w:r>
      <w:r w:rsidRPr="009772BB">
        <w:rPr>
          <w:rFonts w:ascii="Arial" w:hAnsi="Arial" w:cs="Arial"/>
        </w:rPr>
        <w:t>the</w:t>
      </w:r>
      <w:r w:rsidRPr="009772BB">
        <w:rPr>
          <w:rFonts w:ascii="Arial" w:hAnsi="Arial" w:cs="Arial"/>
          <w:spacing w:val="-1"/>
        </w:rPr>
        <w:t xml:space="preserve"> </w:t>
      </w:r>
      <w:r w:rsidRPr="009772BB">
        <w:rPr>
          <w:rFonts w:ascii="Arial" w:hAnsi="Arial" w:cs="Arial"/>
        </w:rPr>
        <w:t>purposes</w:t>
      </w:r>
      <w:r w:rsidRPr="009772BB">
        <w:rPr>
          <w:rFonts w:ascii="Arial" w:hAnsi="Arial" w:cs="Arial"/>
          <w:spacing w:val="-1"/>
        </w:rPr>
        <w:t xml:space="preserve"> </w:t>
      </w:r>
      <w:r w:rsidRPr="009772BB">
        <w:rPr>
          <w:rFonts w:ascii="Arial" w:hAnsi="Arial" w:cs="Arial"/>
        </w:rPr>
        <w:t xml:space="preserve">and </w:t>
      </w:r>
      <w:r w:rsidRPr="009772BB">
        <w:rPr>
          <w:rFonts w:ascii="Arial" w:hAnsi="Arial" w:cs="Arial"/>
          <w:w w:val="105"/>
        </w:rPr>
        <w:t>values</w:t>
      </w:r>
      <w:r w:rsidRPr="009772BB">
        <w:rPr>
          <w:rFonts w:ascii="Arial" w:hAnsi="Arial" w:cs="Arial"/>
          <w:spacing w:val="-4"/>
          <w:w w:val="105"/>
        </w:rPr>
        <w:t xml:space="preserve"> </w:t>
      </w:r>
      <w:r w:rsidRPr="009772BB">
        <w:rPr>
          <w:rFonts w:ascii="Arial" w:hAnsi="Arial" w:cs="Arial"/>
          <w:w w:val="105"/>
        </w:rPr>
        <w:t>of</w:t>
      </w:r>
      <w:r w:rsidRPr="009772BB">
        <w:rPr>
          <w:rFonts w:ascii="Arial" w:hAnsi="Arial" w:cs="Arial"/>
          <w:spacing w:val="-4"/>
          <w:w w:val="105"/>
        </w:rPr>
        <w:t xml:space="preserve"> </w:t>
      </w:r>
      <w:r w:rsidRPr="009772BB">
        <w:rPr>
          <w:rFonts w:ascii="Arial" w:hAnsi="Arial" w:cs="Arial"/>
          <w:w w:val="105"/>
        </w:rPr>
        <w:t>the</w:t>
      </w:r>
      <w:r w:rsidRPr="009772BB">
        <w:rPr>
          <w:rFonts w:ascii="Arial" w:hAnsi="Arial" w:cs="Arial"/>
          <w:spacing w:val="-4"/>
          <w:w w:val="105"/>
        </w:rPr>
        <w:t xml:space="preserve"> </w:t>
      </w:r>
      <w:r w:rsidRPr="009772BB">
        <w:rPr>
          <w:rFonts w:ascii="Arial" w:hAnsi="Arial" w:cs="Arial"/>
          <w:w w:val="105"/>
        </w:rPr>
        <w:t>housing</w:t>
      </w:r>
      <w:r w:rsidRPr="009772BB">
        <w:rPr>
          <w:rFonts w:ascii="Arial" w:hAnsi="Arial" w:cs="Arial"/>
          <w:spacing w:val="-4"/>
          <w:w w:val="105"/>
        </w:rPr>
        <w:t xml:space="preserve"> </w:t>
      </w:r>
      <w:r w:rsidRPr="009772BB">
        <w:rPr>
          <w:rFonts w:ascii="Arial" w:hAnsi="Arial" w:cs="Arial"/>
          <w:w w:val="105"/>
        </w:rPr>
        <w:t>association.</w:t>
      </w:r>
    </w:p>
    <w:p w14:paraId="7639F57C" w14:textId="77777777" w:rsidR="00837FC9" w:rsidRPr="009772BB" w:rsidRDefault="00837FC9" w:rsidP="00837FC9">
      <w:pPr>
        <w:numPr>
          <w:ilvl w:val="0"/>
          <w:numId w:val="23"/>
        </w:numPr>
        <w:spacing w:line="280" w:lineRule="atLeast"/>
        <w:rPr>
          <w:rFonts w:ascii="Arial" w:hAnsi="Arial" w:cs="Arial"/>
        </w:rPr>
      </w:pPr>
      <w:r w:rsidRPr="009772BB">
        <w:rPr>
          <w:rFonts w:ascii="Arial" w:hAnsi="Arial" w:cs="Arial"/>
          <w:b/>
          <w:bCs/>
        </w:rPr>
        <w:t xml:space="preserve">Behaving with integrity </w:t>
      </w:r>
    </w:p>
    <w:p w14:paraId="288B7D73" w14:textId="77777777" w:rsidR="00837FC9" w:rsidRPr="009772BB" w:rsidRDefault="00837FC9" w:rsidP="00837FC9">
      <w:pPr>
        <w:rPr>
          <w:rFonts w:ascii="Arial" w:hAnsi="Arial" w:cs="Arial"/>
        </w:rPr>
      </w:pPr>
      <w:r w:rsidRPr="009772BB">
        <w:rPr>
          <w:rFonts w:ascii="Arial" w:hAnsi="Arial" w:cs="Arial"/>
        </w:rPr>
        <w:t xml:space="preserve">By integrity, we mean that you must act honestly, transparently and in line with the highest standards of ethical conduct. </w:t>
      </w:r>
      <w:r w:rsidRPr="009772BB">
        <w:rPr>
          <w:rFonts w:ascii="Arial" w:hAnsi="Arial" w:cs="Arial"/>
          <w:spacing w:val="-2"/>
        </w:rPr>
        <w:t>The</w:t>
      </w:r>
      <w:r w:rsidRPr="009772BB">
        <w:rPr>
          <w:rFonts w:ascii="Arial" w:hAnsi="Arial" w:cs="Arial"/>
          <w:spacing w:val="-19"/>
        </w:rPr>
        <w:t xml:space="preserve"> </w:t>
      </w:r>
      <w:r w:rsidRPr="009772BB">
        <w:rPr>
          <w:rFonts w:ascii="Arial" w:hAnsi="Arial" w:cs="Arial"/>
          <w:spacing w:val="-2"/>
        </w:rPr>
        <w:t>reputation</w:t>
      </w:r>
      <w:r w:rsidRPr="009772BB">
        <w:rPr>
          <w:rFonts w:ascii="Arial" w:hAnsi="Arial" w:cs="Arial"/>
          <w:spacing w:val="-17"/>
        </w:rPr>
        <w:t xml:space="preserve"> </w:t>
      </w:r>
      <w:r w:rsidRPr="009772BB">
        <w:rPr>
          <w:rFonts w:ascii="Arial" w:hAnsi="Arial" w:cs="Arial"/>
          <w:spacing w:val="-2"/>
        </w:rPr>
        <w:t>and</w:t>
      </w:r>
      <w:r w:rsidRPr="009772BB">
        <w:rPr>
          <w:rFonts w:ascii="Arial" w:hAnsi="Arial" w:cs="Arial"/>
          <w:spacing w:val="-17"/>
        </w:rPr>
        <w:t xml:space="preserve"> </w:t>
      </w:r>
      <w:r w:rsidRPr="009772BB">
        <w:rPr>
          <w:rFonts w:ascii="Arial" w:hAnsi="Arial" w:cs="Arial"/>
          <w:spacing w:val="-2"/>
        </w:rPr>
        <w:t>good</w:t>
      </w:r>
      <w:r w:rsidRPr="009772BB">
        <w:rPr>
          <w:rFonts w:ascii="Arial" w:hAnsi="Arial" w:cs="Arial"/>
          <w:spacing w:val="-17"/>
        </w:rPr>
        <w:t xml:space="preserve"> </w:t>
      </w:r>
      <w:r w:rsidRPr="009772BB">
        <w:rPr>
          <w:rFonts w:ascii="Arial" w:hAnsi="Arial" w:cs="Arial"/>
          <w:spacing w:val="-2"/>
        </w:rPr>
        <w:t>name</w:t>
      </w:r>
      <w:r w:rsidRPr="009772BB">
        <w:rPr>
          <w:rFonts w:ascii="Arial" w:hAnsi="Arial" w:cs="Arial"/>
          <w:spacing w:val="-17"/>
        </w:rPr>
        <w:t xml:space="preserve"> </w:t>
      </w:r>
      <w:r w:rsidRPr="009772BB">
        <w:rPr>
          <w:rFonts w:ascii="Arial" w:hAnsi="Arial" w:cs="Arial"/>
          <w:spacing w:val="-2"/>
        </w:rPr>
        <w:t>of</w:t>
      </w:r>
      <w:r w:rsidRPr="009772BB">
        <w:rPr>
          <w:rFonts w:ascii="Arial" w:hAnsi="Arial" w:cs="Arial"/>
          <w:spacing w:val="-17"/>
        </w:rPr>
        <w:t xml:space="preserve"> </w:t>
      </w:r>
      <w:r w:rsidRPr="009772BB">
        <w:rPr>
          <w:rFonts w:ascii="Arial" w:hAnsi="Arial" w:cs="Arial"/>
          <w:spacing w:val="-2"/>
        </w:rPr>
        <w:t>the</w:t>
      </w:r>
      <w:r w:rsidRPr="009772BB">
        <w:rPr>
          <w:rFonts w:ascii="Arial" w:hAnsi="Arial" w:cs="Arial"/>
          <w:spacing w:val="-17"/>
        </w:rPr>
        <w:t xml:space="preserve"> </w:t>
      </w:r>
      <w:r w:rsidRPr="009772BB">
        <w:rPr>
          <w:rFonts w:ascii="Arial" w:hAnsi="Arial" w:cs="Arial"/>
          <w:spacing w:val="-2"/>
        </w:rPr>
        <w:t>housing</w:t>
      </w:r>
      <w:r w:rsidRPr="009772BB">
        <w:rPr>
          <w:rFonts w:ascii="Arial" w:hAnsi="Arial" w:cs="Arial"/>
          <w:spacing w:val="-17"/>
        </w:rPr>
        <w:t xml:space="preserve"> </w:t>
      </w:r>
      <w:r w:rsidRPr="009772BB">
        <w:rPr>
          <w:rFonts w:ascii="Arial" w:hAnsi="Arial" w:cs="Arial"/>
          <w:spacing w:val="-2"/>
        </w:rPr>
        <w:t>association</w:t>
      </w:r>
      <w:r w:rsidRPr="009772BB">
        <w:rPr>
          <w:rFonts w:ascii="Arial" w:hAnsi="Arial" w:cs="Arial"/>
          <w:spacing w:val="-17"/>
        </w:rPr>
        <w:t xml:space="preserve"> </w:t>
      </w:r>
      <w:r w:rsidRPr="009772BB">
        <w:rPr>
          <w:rFonts w:ascii="Arial" w:hAnsi="Arial" w:cs="Arial"/>
          <w:spacing w:val="-2"/>
        </w:rPr>
        <w:t>depends</w:t>
      </w:r>
      <w:r w:rsidRPr="009772BB">
        <w:rPr>
          <w:rFonts w:ascii="Arial" w:hAnsi="Arial" w:cs="Arial"/>
          <w:spacing w:val="-17"/>
        </w:rPr>
        <w:t xml:space="preserve"> </w:t>
      </w:r>
      <w:r w:rsidRPr="009772BB">
        <w:rPr>
          <w:rFonts w:ascii="Arial" w:hAnsi="Arial" w:cs="Arial"/>
          <w:spacing w:val="-2"/>
        </w:rPr>
        <w:t>on</w:t>
      </w:r>
      <w:r w:rsidRPr="009772BB">
        <w:rPr>
          <w:rFonts w:ascii="Arial" w:hAnsi="Arial" w:cs="Arial"/>
          <w:spacing w:val="-17"/>
        </w:rPr>
        <w:t xml:space="preserve"> </w:t>
      </w:r>
      <w:r w:rsidRPr="009772BB">
        <w:rPr>
          <w:rFonts w:ascii="Arial" w:hAnsi="Arial" w:cs="Arial"/>
          <w:spacing w:val="-2"/>
        </w:rPr>
        <w:t xml:space="preserve">compliance </w:t>
      </w:r>
      <w:r w:rsidRPr="009772BB">
        <w:rPr>
          <w:rFonts w:ascii="Arial" w:hAnsi="Arial" w:cs="Arial"/>
        </w:rPr>
        <w:t>with</w:t>
      </w:r>
      <w:r w:rsidRPr="009772BB">
        <w:rPr>
          <w:rFonts w:ascii="Arial" w:hAnsi="Arial" w:cs="Arial"/>
          <w:spacing w:val="-14"/>
        </w:rPr>
        <w:t xml:space="preserve"> </w:t>
      </w:r>
      <w:r w:rsidRPr="009772BB">
        <w:rPr>
          <w:rFonts w:ascii="Arial" w:hAnsi="Arial" w:cs="Arial"/>
        </w:rPr>
        <w:t>this</w:t>
      </w:r>
      <w:r w:rsidRPr="009772BB">
        <w:rPr>
          <w:rFonts w:ascii="Arial" w:hAnsi="Arial" w:cs="Arial"/>
          <w:spacing w:val="-14"/>
        </w:rPr>
        <w:t xml:space="preserve"> </w:t>
      </w:r>
      <w:r w:rsidRPr="009772BB">
        <w:rPr>
          <w:rFonts w:ascii="Arial" w:hAnsi="Arial" w:cs="Arial"/>
        </w:rPr>
        <w:t>code,</w:t>
      </w:r>
      <w:r w:rsidRPr="009772BB">
        <w:rPr>
          <w:rFonts w:ascii="Arial" w:hAnsi="Arial" w:cs="Arial"/>
          <w:spacing w:val="-14"/>
        </w:rPr>
        <w:t xml:space="preserve"> </w:t>
      </w:r>
      <w:r w:rsidRPr="009772BB">
        <w:rPr>
          <w:rFonts w:ascii="Arial" w:hAnsi="Arial" w:cs="Arial"/>
        </w:rPr>
        <w:t>and</w:t>
      </w:r>
      <w:r w:rsidRPr="009772BB">
        <w:rPr>
          <w:rFonts w:ascii="Arial" w:hAnsi="Arial" w:cs="Arial"/>
          <w:spacing w:val="-14"/>
        </w:rPr>
        <w:t xml:space="preserve"> </w:t>
      </w:r>
      <w:r w:rsidRPr="009772BB">
        <w:rPr>
          <w:rFonts w:ascii="Arial" w:hAnsi="Arial" w:cs="Arial"/>
        </w:rPr>
        <w:t>with</w:t>
      </w:r>
      <w:r w:rsidRPr="009772BB">
        <w:rPr>
          <w:rFonts w:ascii="Arial" w:hAnsi="Arial" w:cs="Arial"/>
          <w:spacing w:val="-14"/>
        </w:rPr>
        <w:t xml:space="preserve"> </w:t>
      </w:r>
      <w:r w:rsidRPr="009772BB">
        <w:rPr>
          <w:rFonts w:ascii="Arial" w:hAnsi="Arial" w:cs="Arial"/>
        </w:rPr>
        <w:t>the</w:t>
      </w:r>
      <w:r w:rsidRPr="009772BB">
        <w:rPr>
          <w:rFonts w:ascii="Arial" w:hAnsi="Arial" w:cs="Arial"/>
          <w:spacing w:val="-14"/>
        </w:rPr>
        <w:t xml:space="preserve"> </w:t>
      </w:r>
      <w:r w:rsidRPr="009772BB">
        <w:rPr>
          <w:rFonts w:ascii="Arial" w:hAnsi="Arial" w:cs="Arial"/>
        </w:rPr>
        <w:t>laws,</w:t>
      </w:r>
      <w:r w:rsidRPr="009772BB">
        <w:rPr>
          <w:rFonts w:ascii="Arial" w:hAnsi="Arial" w:cs="Arial"/>
          <w:spacing w:val="-14"/>
        </w:rPr>
        <w:t xml:space="preserve"> </w:t>
      </w:r>
      <w:r w:rsidRPr="009772BB">
        <w:rPr>
          <w:rFonts w:ascii="Arial" w:hAnsi="Arial" w:cs="Arial"/>
        </w:rPr>
        <w:t>policies</w:t>
      </w:r>
      <w:r w:rsidRPr="009772BB">
        <w:rPr>
          <w:rFonts w:ascii="Arial" w:hAnsi="Arial" w:cs="Arial"/>
          <w:spacing w:val="-14"/>
        </w:rPr>
        <w:t xml:space="preserve"> </w:t>
      </w:r>
      <w:r w:rsidRPr="009772BB">
        <w:rPr>
          <w:rFonts w:ascii="Arial" w:hAnsi="Arial" w:cs="Arial"/>
        </w:rPr>
        <w:t>and</w:t>
      </w:r>
      <w:r w:rsidRPr="009772BB">
        <w:rPr>
          <w:rFonts w:ascii="Arial" w:hAnsi="Arial" w:cs="Arial"/>
          <w:spacing w:val="-14"/>
        </w:rPr>
        <w:t xml:space="preserve"> </w:t>
      </w:r>
      <w:r w:rsidRPr="009772BB">
        <w:rPr>
          <w:rFonts w:ascii="Arial" w:hAnsi="Arial" w:cs="Arial"/>
        </w:rPr>
        <w:t>procedures</w:t>
      </w:r>
      <w:r w:rsidRPr="009772BB">
        <w:rPr>
          <w:rFonts w:ascii="Arial" w:hAnsi="Arial" w:cs="Arial"/>
          <w:spacing w:val="-14"/>
        </w:rPr>
        <w:t xml:space="preserve"> </w:t>
      </w:r>
      <w:r w:rsidRPr="009772BB">
        <w:rPr>
          <w:rFonts w:ascii="Arial" w:hAnsi="Arial" w:cs="Arial"/>
        </w:rPr>
        <w:t>that</w:t>
      </w:r>
      <w:r w:rsidRPr="009772BB">
        <w:rPr>
          <w:rFonts w:ascii="Arial" w:hAnsi="Arial" w:cs="Arial"/>
          <w:spacing w:val="-14"/>
        </w:rPr>
        <w:t xml:space="preserve"> </w:t>
      </w:r>
      <w:r w:rsidRPr="009772BB">
        <w:rPr>
          <w:rFonts w:ascii="Arial" w:hAnsi="Arial" w:cs="Arial"/>
        </w:rPr>
        <w:t>it</w:t>
      </w:r>
      <w:r w:rsidRPr="009772BB">
        <w:rPr>
          <w:rFonts w:ascii="Arial" w:hAnsi="Arial" w:cs="Arial"/>
          <w:spacing w:val="-14"/>
        </w:rPr>
        <w:t xml:space="preserve"> </w:t>
      </w:r>
      <w:r w:rsidRPr="009772BB">
        <w:rPr>
          <w:rFonts w:ascii="Arial" w:hAnsi="Arial" w:cs="Arial"/>
        </w:rPr>
        <w:t>refers</w:t>
      </w:r>
      <w:r w:rsidRPr="009772BB">
        <w:rPr>
          <w:rFonts w:ascii="Arial" w:hAnsi="Arial" w:cs="Arial"/>
          <w:spacing w:val="-14"/>
        </w:rPr>
        <w:t xml:space="preserve"> </w:t>
      </w:r>
      <w:r w:rsidRPr="009772BB">
        <w:rPr>
          <w:rFonts w:ascii="Arial" w:hAnsi="Arial" w:cs="Arial"/>
        </w:rPr>
        <w:t>to.</w:t>
      </w:r>
    </w:p>
    <w:p w14:paraId="0A5871BB" w14:textId="77777777" w:rsidR="00837FC9" w:rsidRPr="009772BB" w:rsidRDefault="00837FC9" w:rsidP="00837FC9">
      <w:pPr>
        <w:numPr>
          <w:ilvl w:val="0"/>
          <w:numId w:val="17"/>
        </w:numPr>
        <w:spacing w:line="280" w:lineRule="atLeast"/>
        <w:rPr>
          <w:rFonts w:ascii="Arial" w:hAnsi="Arial" w:cs="Arial"/>
        </w:rPr>
      </w:pPr>
      <w:r w:rsidRPr="009772BB">
        <w:rPr>
          <w:rFonts w:ascii="Arial" w:hAnsi="Arial" w:cs="Arial"/>
          <w:b/>
          <w:bCs/>
        </w:rPr>
        <w:t>Treating others fairly, with respect and empathy</w:t>
      </w:r>
    </w:p>
    <w:p w14:paraId="7E0FDB50" w14:textId="77777777" w:rsidR="00837FC9" w:rsidRDefault="00837FC9" w:rsidP="00A5650B">
      <w:pPr>
        <w:rPr>
          <w:rFonts w:ascii="Arial" w:hAnsi="Arial" w:cs="Arial"/>
        </w:rPr>
      </w:pPr>
      <w:r w:rsidRPr="009772BB">
        <w:rPr>
          <w:rFonts w:ascii="Arial" w:hAnsi="Arial" w:cs="Arial"/>
        </w:rPr>
        <w:t>The way in which people behave towards each other is fundamentally important to the experience of residents and staff of the housing association. Respectful, fair and empathetic behaviour is essential to building trust, maintaining effective relationships and supporting a healthy organisational culture.</w:t>
      </w:r>
    </w:p>
    <w:p w14:paraId="7DCA7F87" w14:textId="77777777" w:rsidR="009772BB" w:rsidRPr="009772BB" w:rsidRDefault="009772BB" w:rsidP="00837FC9">
      <w:pPr>
        <w:spacing w:line="280" w:lineRule="atLeast"/>
        <w:rPr>
          <w:rFonts w:ascii="Arial" w:hAnsi="Arial" w:cs="Arial"/>
        </w:rPr>
      </w:pPr>
    </w:p>
    <w:p w14:paraId="415D77BC" w14:textId="77777777" w:rsidR="00837FC9" w:rsidRPr="009772BB" w:rsidRDefault="00837FC9" w:rsidP="00837FC9">
      <w:pPr>
        <w:numPr>
          <w:ilvl w:val="0"/>
          <w:numId w:val="27"/>
        </w:numPr>
        <w:spacing w:line="280" w:lineRule="atLeast"/>
        <w:rPr>
          <w:rFonts w:ascii="Arial" w:hAnsi="Arial" w:cs="Arial"/>
        </w:rPr>
      </w:pPr>
      <w:r w:rsidRPr="009772BB">
        <w:rPr>
          <w:rFonts w:ascii="Arial" w:hAnsi="Arial" w:cs="Arial"/>
          <w:b/>
          <w:bCs/>
        </w:rPr>
        <w:t>Taking responsibility for the impact of your actions</w:t>
      </w:r>
      <w:r w:rsidRPr="009772BB">
        <w:rPr>
          <w:rFonts w:ascii="Arial" w:hAnsi="Arial" w:cs="Arial"/>
        </w:rPr>
        <w:t xml:space="preserve"> </w:t>
      </w:r>
    </w:p>
    <w:p w14:paraId="39C741E3" w14:textId="77777777" w:rsidR="00837FC9" w:rsidRPr="009772BB" w:rsidRDefault="00837FC9" w:rsidP="00A5650B">
      <w:pPr>
        <w:rPr>
          <w:rFonts w:ascii="Arial" w:hAnsi="Arial" w:cs="Arial"/>
        </w:rPr>
      </w:pPr>
      <w:r w:rsidRPr="009772BB">
        <w:rPr>
          <w:rFonts w:ascii="Arial" w:hAnsi="Arial" w:cs="Arial"/>
        </w:rPr>
        <w:t>You have a responsibility while on the housing association’s business to consider the immediate and longer-term impact of your actions and to be accountable for them.</w:t>
      </w:r>
    </w:p>
    <w:p w14:paraId="2C376C18" w14:textId="77777777" w:rsidR="00837FC9" w:rsidRPr="009772BB" w:rsidRDefault="00837FC9" w:rsidP="00837FC9">
      <w:pPr>
        <w:numPr>
          <w:ilvl w:val="0"/>
          <w:numId w:val="29"/>
        </w:numPr>
        <w:spacing w:line="280" w:lineRule="atLeast"/>
        <w:rPr>
          <w:rFonts w:ascii="Arial" w:hAnsi="Arial" w:cs="Arial"/>
        </w:rPr>
      </w:pPr>
      <w:r w:rsidRPr="009772BB">
        <w:rPr>
          <w:rFonts w:ascii="Arial" w:hAnsi="Arial" w:cs="Arial"/>
          <w:b/>
          <w:bCs/>
        </w:rPr>
        <w:t>Acting with diligence and care</w:t>
      </w:r>
      <w:r w:rsidRPr="009772BB">
        <w:rPr>
          <w:rFonts w:ascii="Arial" w:hAnsi="Arial" w:cs="Arial"/>
        </w:rPr>
        <w:t xml:space="preserve"> </w:t>
      </w:r>
    </w:p>
    <w:p w14:paraId="653AAB42" w14:textId="77777777" w:rsidR="00837FC9" w:rsidRPr="009772BB" w:rsidRDefault="00837FC9" w:rsidP="00A5650B">
      <w:pPr>
        <w:rPr>
          <w:rFonts w:ascii="Arial" w:hAnsi="Arial" w:cs="Arial"/>
        </w:rPr>
      </w:pPr>
      <w:r w:rsidRPr="009772BB">
        <w:rPr>
          <w:rFonts w:ascii="Arial" w:hAnsi="Arial" w:cs="Arial"/>
        </w:rPr>
        <w:t xml:space="preserve">The diligence and care with which roles are performed has a significant impact upon the quality of decision-making and services, and on the experience of residents and staff. This includes taking responsibility for your own performance and for meeting relevant professional standards. </w:t>
      </w:r>
    </w:p>
    <w:p w14:paraId="16C8FB50" w14:textId="77777777" w:rsidR="00837FC9" w:rsidRPr="009772BB" w:rsidRDefault="00837FC9" w:rsidP="00A5650B">
      <w:pPr>
        <w:rPr>
          <w:rFonts w:ascii="Arial" w:hAnsi="Arial" w:cs="Arial"/>
          <w:b/>
          <w:bCs/>
        </w:rPr>
      </w:pPr>
      <w:r w:rsidRPr="009772BB">
        <w:rPr>
          <w:rFonts w:ascii="Arial" w:hAnsi="Arial" w:cs="Arial"/>
          <w:b/>
          <w:bCs/>
        </w:rPr>
        <w:t xml:space="preserve">Each part of the code comprises a set of principles and detailed expectations. Where requirements apply differently to different groups (board members, involved residents and staff), we use subheadings within the relevant section to distinguish them. These headings are marked with a colour-coded </w:t>
      </w:r>
      <w:r w:rsidRPr="009772BB">
        <w:rPr>
          <w:rFonts w:ascii="Arial" w:hAnsi="Arial" w:cs="Arial"/>
          <w:b/>
          <w:bCs/>
          <w:color w:val="00B0F0"/>
        </w:rPr>
        <w:t xml:space="preserve">BM </w:t>
      </w:r>
      <w:r w:rsidRPr="009772BB">
        <w:rPr>
          <w:rFonts w:ascii="Arial" w:hAnsi="Arial" w:cs="Arial"/>
          <w:b/>
          <w:bCs/>
        </w:rPr>
        <w:t xml:space="preserve">(board member), </w:t>
      </w:r>
      <w:r w:rsidRPr="009772BB">
        <w:rPr>
          <w:rFonts w:ascii="Arial" w:hAnsi="Arial" w:cs="Arial"/>
          <w:b/>
          <w:bCs/>
          <w:color w:val="FF00FF"/>
        </w:rPr>
        <w:t>S</w:t>
      </w:r>
      <w:r w:rsidRPr="009772BB">
        <w:rPr>
          <w:rFonts w:ascii="Arial" w:hAnsi="Arial" w:cs="Arial"/>
          <w:b/>
          <w:bCs/>
        </w:rPr>
        <w:t xml:space="preserve"> (staff), </w:t>
      </w:r>
      <w:r w:rsidRPr="009772BB">
        <w:rPr>
          <w:rFonts w:ascii="Arial" w:hAnsi="Arial" w:cs="Arial"/>
          <w:b/>
          <w:bCs/>
          <w:color w:val="FF9900"/>
        </w:rPr>
        <w:t>IR</w:t>
      </w:r>
      <w:r w:rsidRPr="009772BB">
        <w:rPr>
          <w:rFonts w:ascii="Arial" w:hAnsi="Arial" w:cs="Arial"/>
          <w:b/>
          <w:bCs/>
        </w:rPr>
        <w:t xml:space="preserve"> (involved resident). </w:t>
      </w:r>
    </w:p>
    <w:p w14:paraId="375DFAF6" w14:textId="77777777" w:rsidR="00837FC9" w:rsidRPr="009772BB" w:rsidRDefault="00837FC9" w:rsidP="00837FC9">
      <w:pPr>
        <w:pStyle w:val="Heading2"/>
        <w:rPr>
          <w:rFonts w:ascii="Arial" w:hAnsi="Arial" w:cs="Arial"/>
          <w:b/>
          <w:bCs/>
          <w:i/>
          <w:iCs/>
        </w:rPr>
      </w:pPr>
      <w:bookmarkStart w:id="7" w:name="_Toc234344466"/>
      <w:r w:rsidRPr="009772BB">
        <w:rPr>
          <w:rFonts w:ascii="Arial" w:hAnsi="Arial" w:cs="Arial"/>
          <w:b/>
          <w:bCs/>
        </w:rPr>
        <w:t>Application of the code</w:t>
      </w:r>
      <w:bookmarkEnd w:id="7"/>
      <w:r w:rsidRPr="009772BB">
        <w:rPr>
          <w:rFonts w:ascii="Arial" w:hAnsi="Arial" w:cs="Arial"/>
          <w:b/>
          <w:bCs/>
        </w:rPr>
        <w:t xml:space="preserve"> </w:t>
      </w:r>
    </w:p>
    <w:p w14:paraId="2B719379" w14:textId="77777777" w:rsidR="00837FC9" w:rsidRPr="009772BB" w:rsidRDefault="00837FC9" w:rsidP="00A5650B">
      <w:pPr>
        <w:pStyle w:val="Heading3"/>
        <w:spacing w:before="0" w:after="160"/>
        <w:rPr>
          <w:rFonts w:ascii="Arial" w:hAnsi="Arial" w:cs="Arial"/>
          <w:sz w:val="24"/>
          <w:szCs w:val="24"/>
        </w:rPr>
      </w:pPr>
      <w:r w:rsidRPr="009772BB">
        <w:rPr>
          <w:rFonts w:ascii="Arial" w:hAnsi="Arial" w:cs="Arial"/>
          <w:sz w:val="24"/>
          <w:szCs w:val="24"/>
        </w:rPr>
        <w:t>The code cannot aim to cover every situation in which people may find themselves as they perform their roles.</w:t>
      </w:r>
    </w:p>
    <w:p w14:paraId="3F335635" w14:textId="77777777" w:rsidR="00837FC9" w:rsidRPr="009772BB" w:rsidRDefault="00837FC9" w:rsidP="00A5650B">
      <w:pPr>
        <w:rPr>
          <w:rFonts w:ascii="Arial" w:hAnsi="Arial" w:cs="Arial"/>
        </w:rPr>
      </w:pPr>
      <w:r w:rsidRPr="009772BB">
        <w:rPr>
          <w:rFonts w:ascii="Arial" w:hAnsi="Arial" w:cs="Arial"/>
        </w:rPr>
        <w:t>Even where it does not contain specific requirements, you need to apply good judgement, using the principles of the code. For example, it will be important in any situation to consider how an action taken or decision made aligns with the housing association’s purpose and values, and what impact it may have upon residents and the housing association’s reputation.</w:t>
      </w:r>
    </w:p>
    <w:p w14:paraId="2F7F1382" w14:textId="77777777" w:rsidR="00837FC9" w:rsidRPr="009772BB" w:rsidRDefault="00837FC9" w:rsidP="00837FC9">
      <w:pPr>
        <w:pStyle w:val="Heading2"/>
        <w:rPr>
          <w:rFonts w:ascii="Arial" w:hAnsi="Arial" w:cs="Arial"/>
          <w:b/>
          <w:bCs/>
          <w:i/>
          <w:iCs/>
        </w:rPr>
      </w:pPr>
      <w:bookmarkStart w:id="8" w:name="_Toc234344467"/>
      <w:r w:rsidRPr="009772BB">
        <w:rPr>
          <w:rFonts w:ascii="Arial" w:hAnsi="Arial" w:cs="Arial"/>
          <w:b/>
          <w:bCs/>
        </w:rPr>
        <w:t>Compliance with the code</w:t>
      </w:r>
      <w:bookmarkEnd w:id="8"/>
      <w:r w:rsidRPr="009772BB">
        <w:rPr>
          <w:rFonts w:ascii="Arial" w:hAnsi="Arial" w:cs="Arial"/>
          <w:b/>
          <w:bCs/>
        </w:rPr>
        <w:t xml:space="preserve"> </w:t>
      </w:r>
    </w:p>
    <w:p w14:paraId="391C3D6A" w14:textId="77777777" w:rsidR="00837FC9" w:rsidRPr="009772BB" w:rsidRDefault="00837FC9" w:rsidP="00A5650B">
      <w:pPr>
        <w:pStyle w:val="Heading3"/>
        <w:spacing w:before="0" w:after="160"/>
        <w:rPr>
          <w:rFonts w:ascii="Arial" w:hAnsi="Arial" w:cs="Arial"/>
        </w:rPr>
      </w:pPr>
      <w:r w:rsidRPr="009772BB">
        <w:rPr>
          <w:rFonts w:ascii="Arial" w:hAnsi="Arial" w:cs="Arial"/>
          <w:w w:val="105"/>
          <w:sz w:val="24"/>
          <w:szCs w:val="24"/>
        </w:rPr>
        <w:t>The</w:t>
      </w:r>
      <w:r w:rsidRPr="009772BB">
        <w:rPr>
          <w:rFonts w:ascii="Arial" w:hAnsi="Arial" w:cs="Arial"/>
          <w:spacing w:val="-19"/>
          <w:w w:val="105"/>
          <w:sz w:val="24"/>
          <w:szCs w:val="24"/>
        </w:rPr>
        <w:t xml:space="preserve"> </w:t>
      </w:r>
      <w:r w:rsidRPr="009772BB">
        <w:rPr>
          <w:rFonts w:ascii="Arial" w:hAnsi="Arial" w:cs="Arial"/>
          <w:w w:val="105"/>
          <w:sz w:val="24"/>
          <w:szCs w:val="24"/>
        </w:rPr>
        <w:t>code</w:t>
      </w:r>
      <w:r w:rsidRPr="009772BB">
        <w:rPr>
          <w:rFonts w:ascii="Arial" w:hAnsi="Arial" w:cs="Arial"/>
          <w:spacing w:val="-19"/>
          <w:w w:val="105"/>
          <w:sz w:val="24"/>
          <w:szCs w:val="24"/>
        </w:rPr>
        <w:t xml:space="preserve"> </w:t>
      </w:r>
      <w:r w:rsidRPr="009772BB">
        <w:rPr>
          <w:rFonts w:ascii="Arial" w:hAnsi="Arial" w:cs="Arial"/>
          <w:w w:val="105"/>
          <w:sz w:val="24"/>
          <w:szCs w:val="24"/>
        </w:rPr>
        <w:t>covers</w:t>
      </w:r>
      <w:r w:rsidRPr="009772BB">
        <w:rPr>
          <w:rFonts w:ascii="Arial" w:hAnsi="Arial" w:cs="Arial"/>
          <w:spacing w:val="-19"/>
          <w:w w:val="105"/>
          <w:sz w:val="24"/>
          <w:szCs w:val="24"/>
        </w:rPr>
        <w:t xml:space="preserve"> </w:t>
      </w:r>
      <w:r w:rsidRPr="009772BB">
        <w:rPr>
          <w:rFonts w:ascii="Arial" w:hAnsi="Arial" w:cs="Arial"/>
          <w:w w:val="105"/>
          <w:sz w:val="24"/>
          <w:szCs w:val="24"/>
        </w:rPr>
        <w:t>the</w:t>
      </w:r>
      <w:r w:rsidRPr="009772BB">
        <w:rPr>
          <w:rFonts w:ascii="Arial" w:hAnsi="Arial" w:cs="Arial"/>
          <w:spacing w:val="-19"/>
          <w:w w:val="105"/>
          <w:sz w:val="24"/>
          <w:szCs w:val="24"/>
        </w:rPr>
        <w:t xml:space="preserve"> </w:t>
      </w:r>
      <w:r w:rsidRPr="009772BB">
        <w:rPr>
          <w:rFonts w:ascii="Arial" w:hAnsi="Arial" w:cs="Arial"/>
          <w:w w:val="105"/>
          <w:sz w:val="24"/>
          <w:szCs w:val="24"/>
        </w:rPr>
        <w:t>conduct</w:t>
      </w:r>
      <w:r w:rsidRPr="009772BB">
        <w:rPr>
          <w:rFonts w:ascii="Arial" w:hAnsi="Arial" w:cs="Arial"/>
          <w:spacing w:val="-19"/>
          <w:w w:val="105"/>
          <w:sz w:val="24"/>
          <w:szCs w:val="24"/>
        </w:rPr>
        <w:t xml:space="preserve"> </w:t>
      </w:r>
      <w:r w:rsidRPr="009772BB">
        <w:rPr>
          <w:rFonts w:ascii="Arial" w:hAnsi="Arial" w:cs="Arial"/>
          <w:w w:val="105"/>
          <w:sz w:val="24"/>
          <w:szCs w:val="24"/>
        </w:rPr>
        <w:t>of</w:t>
      </w:r>
      <w:r w:rsidRPr="009772BB">
        <w:rPr>
          <w:rFonts w:ascii="Arial" w:hAnsi="Arial" w:cs="Arial"/>
          <w:spacing w:val="-19"/>
          <w:w w:val="105"/>
          <w:sz w:val="24"/>
          <w:szCs w:val="24"/>
        </w:rPr>
        <w:t xml:space="preserve"> </w:t>
      </w:r>
      <w:r w:rsidRPr="009772BB">
        <w:rPr>
          <w:rFonts w:ascii="Arial" w:hAnsi="Arial" w:cs="Arial"/>
          <w:w w:val="105"/>
          <w:sz w:val="24"/>
          <w:szCs w:val="24"/>
        </w:rPr>
        <w:t>individuals</w:t>
      </w:r>
      <w:r w:rsidRPr="009772BB">
        <w:rPr>
          <w:rFonts w:ascii="Arial" w:hAnsi="Arial" w:cs="Arial"/>
          <w:spacing w:val="-19"/>
          <w:w w:val="105"/>
          <w:sz w:val="24"/>
          <w:szCs w:val="24"/>
        </w:rPr>
        <w:t xml:space="preserve"> </w:t>
      </w:r>
      <w:r w:rsidRPr="009772BB">
        <w:rPr>
          <w:rFonts w:ascii="Arial" w:hAnsi="Arial" w:cs="Arial"/>
          <w:w w:val="105"/>
          <w:sz w:val="24"/>
          <w:szCs w:val="24"/>
        </w:rPr>
        <w:t>and</w:t>
      </w:r>
      <w:r w:rsidRPr="009772BB">
        <w:rPr>
          <w:rFonts w:ascii="Arial" w:hAnsi="Arial" w:cs="Arial"/>
          <w:spacing w:val="-19"/>
          <w:w w:val="105"/>
          <w:sz w:val="24"/>
          <w:szCs w:val="24"/>
        </w:rPr>
        <w:t xml:space="preserve"> </w:t>
      </w:r>
      <w:r w:rsidRPr="009772BB">
        <w:rPr>
          <w:rFonts w:ascii="Arial" w:hAnsi="Arial" w:cs="Arial"/>
          <w:w w:val="105"/>
          <w:sz w:val="24"/>
          <w:szCs w:val="24"/>
        </w:rPr>
        <w:t>although</w:t>
      </w:r>
      <w:r w:rsidRPr="009772BB">
        <w:rPr>
          <w:rFonts w:ascii="Arial" w:hAnsi="Arial" w:cs="Arial"/>
          <w:spacing w:val="-19"/>
          <w:w w:val="105"/>
          <w:sz w:val="24"/>
          <w:szCs w:val="24"/>
        </w:rPr>
        <w:t xml:space="preserve"> </w:t>
      </w:r>
      <w:r w:rsidRPr="009772BB">
        <w:rPr>
          <w:rFonts w:ascii="Arial" w:hAnsi="Arial" w:cs="Arial"/>
          <w:w w:val="105"/>
          <w:sz w:val="24"/>
          <w:szCs w:val="24"/>
        </w:rPr>
        <w:t>we</w:t>
      </w:r>
      <w:r w:rsidRPr="009772BB">
        <w:rPr>
          <w:rFonts w:ascii="Arial" w:hAnsi="Arial" w:cs="Arial"/>
          <w:spacing w:val="-19"/>
          <w:w w:val="105"/>
          <w:sz w:val="24"/>
          <w:szCs w:val="24"/>
        </w:rPr>
        <w:t xml:space="preserve"> </w:t>
      </w:r>
      <w:r w:rsidRPr="009772BB">
        <w:rPr>
          <w:rFonts w:ascii="Arial" w:hAnsi="Arial" w:cs="Arial"/>
          <w:w w:val="105"/>
          <w:sz w:val="24"/>
          <w:szCs w:val="24"/>
        </w:rPr>
        <w:t xml:space="preserve">have </w:t>
      </w:r>
      <w:r w:rsidRPr="009772BB">
        <w:rPr>
          <w:rFonts w:ascii="Arial" w:hAnsi="Arial" w:cs="Arial"/>
          <w:sz w:val="24"/>
          <w:szCs w:val="24"/>
        </w:rPr>
        <w:t xml:space="preserve">provided compliance checklists for other codes, the administrative burden </w:t>
      </w:r>
      <w:r w:rsidRPr="009772BB">
        <w:rPr>
          <w:rFonts w:ascii="Arial" w:hAnsi="Arial" w:cs="Arial"/>
          <w:w w:val="105"/>
          <w:sz w:val="24"/>
          <w:szCs w:val="24"/>
        </w:rPr>
        <w:t>of</w:t>
      </w:r>
      <w:r w:rsidRPr="009772BB">
        <w:rPr>
          <w:rFonts w:ascii="Arial" w:hAnsi="Arial" w:cs="Arial"/>
          <w:spacing w:val="-17"/>
          <w:w w:val="105"/>
          <w:sz w:val="24"/>
          <w:szCs w:val="24"/>
        </w:rPr>
        <w:t xml:space="preserve"> </w:t>
      </w:r>
      <w:r w:rsidRPr="009772BB">
        <w:rPr>
          <w:rFonts w:ascii="Arial" w:hAnsi="Arial" w:cs="Arial"/>
          <w:w w:val="105"/>
          <w:sz w:val="24"/>
          <w:szCs w:val="24"/>
        </w:rPr>
        <w:t>evidencing</w:t>
      </w:r>
      <w:r w:rsidRPr="009772BB">
        <w:rPr>
          <w:rFonts w:ascii="Arial" w:hAnsi="Arial" w:cs="Arial"/>
          <w:spacing w:val="-17"/>
          <w:w w:val="105"/>
          <w:sz w:val="24"/>
          <w:szCs w:val="24"/>
        </w:rPr>
        <w:t xml:space="preserve"> </w:t>
      </w:r>
      <w:r w:rsidRPr="009772BB">
        <w:rPr>
          <w:rFonts w:ascii="Arial" w:hAnsi="Arial" w:cs="Arial"/>
          <w:w w:val="105"/>
          <w:sz w:val="24"/>
          <w:szCs w:val="24"/>
        </w:rPr>
        <w:t>every</w:t>
      </w:r>
      <w:r w:rsidRPr="009772BB">
        <w:rPr>
          <w:rFonts w:ascii="Arial" w:hAnsi="Arial" w:cs="Arial"/>
          <w:spacing w:val="-17"/>
          <w:w w:val="105"/>
          <w:sz w:val="24"/>
          <w:szCs w:val="24"/>
        </w:rPr>
        <w:t xml:space="preserve"> </w:t>
      </w:r>
      <w:r w:rsidRPr="009772BB">
        <w:rPr>
          <w:rFonts w:ascii="Arial" w:hAnsi="Arial" w:cs="Arial"/>
          <w:sz w:val="24"/>
          <w:szCs w:val="24"/>
        </w:rPr>
        <w:t>individual’s</w:t>
      </w:r>
      <w:r w:rsidRPr="009772BB">
        <w:rPr>
          <w:rFonts w:ascii="Arial" w:hAnsi="Arial" w:cs="Arial"/>
          <w:spacing w:val="-17"/>
          <w:w w:val="105"/>
          <w:sz w:val="24"/>
          <w:szCs w:val="24"/>
        </w:rPr>
        <w:t xml:space="preserve"> </w:t>
      </w:r>
      <w:r w:rsidRPr="009772BB">
        <w:rPr>
          <w:rFonts w:ascii="Arial" w:hAnsi="Arial" w:cs="Arial"/>
          <w:w w:val="105"/>
          <w:sz w:val="24"/>
          <w:szCs w:val="24"/>
        </w:rPr>
        <w:t>compliance</w:t>
      </w:r>
      <w:r w:rsidRPr="009772BB">
        <w:rPr>
          <w:rFonts w:ascii="Arial" w:hAnsi="Arial" w:cs="Arial"/>
          <w:spacing w:val="-17"/>
          <w:w w:val="105"/>
          <w:sz w:val="24"/>
          <w:szCs w:val="24"/>
        </w:rPr>
        <w:t xml:space="preserve"> </w:t>
      </w:r>
      <w:r w:rsidRPr="009772BB">
        <w:rPr>
          <w:rFonts w:ascii="Arial" w:hAnsi="Arial" w:cs="Arial"/>
          <w:w w:val="105"/>
          <w:sz w:val="24"/>
          <w:szCs w:val="24"/>
        </w:rPr>
        <w:t>would</w:t>
      </w:r>
      <w:r w:rsidRPr="009772BB">
        <w:rPr>
          <w:rFonts w:ascii="Arial" w:hAnsi="Arial" w:cs="Arial"/>
          <w:spacing w:val="-17"/>
          <w:w w:val="105"/>
          <w:sz w:val="24"/>
          <w:szCs w:val="24"/>
        </w:rPr>
        <w:t xml:space="preserve"> </w:t>
      </w:r>
      <w:r w:rsidRPr="009772BB">
        <w:rPr>
          <w:rFonts w:ascii="Arial" w:hAnsi="Arial" w:cs="Arial"/>
          <w:w w:val="105"/>
          <w:sz w:val="24"/>
          <w:szCs w:val="24"/>
        </w:rPr>
        <w:t xml:space="preserve">be </w:t>
      </w:r>
      <w:r w:rsidRPr="009772BB">
        <w:rPr>
          <w:rFonts w:ascii="Arial" w:hAnsi="Arial" w:cs="Arial"/>
          <w:spacing w:val="-2"/>
          <w:w w:val="105"/>
          <w:sz w:val="24"/>
          <w:szCs w:val="24"/>
        </w:rPr>
        <w:t>disproportionate.</w:t>
      </w:r>
    </w:p>
    <w:p w14:paraId="0B6CE786" w14:textId="77777777" w:rsidR="00837FC9" w:rsidRPr="009772BB" w:rsidRDefault="00837FC9" w:rsidP="00A5650B">
      <w:pPr>
        <w:rPr>
          <w:rFonts w:ascii="Arial" w:hAnsi="Arial" w:cs="Arial"/>
        </w:rPr>
      </w:pPr>
      <w:r w:rsidRPr="009772BB">
        <w:rPr>
          <w:rFonts w:ascii="Arial" w:hAnsi="Arial" w:cs="Arial"/>
        </w:rPr>
        <w:t>For organisations that choose to adopt the code, we recommend as a minimum:</w:t>
      </w:r>
    </w:p>
    <w:p w14:paraId="6BFAB540" w14:textId="77777777" w:rsidR="00837FC9" w:rsidRPr="009772BB" w:rsidRDefault="00837FC9" w:rsidP="00A5650B">
      <w:pPr>
        <w:pStyle w:val="ListParagraph"/>
        <w:numPr>
          <w:ilvl w:val="0"/>
          <w:numId w:val="41"/>
        </w:numPr>
        <w:contextualSpacing w:val="0"/>
        <w:rPr>
          <w:rFonts w:ascii="Arial" w:hAnsi="Arial" w:cs="Arial"/>
        </w:rPr>
      </w:pPr>
      <w:r w:rsidRPr="009772BB">
        <w:rPr>
          <w:rFonts w:ascii="Arial" w:hAnsi="Arial" w:cs="Arial"/>
        </w:rPr>
        <w:t>There should be meaningful opportunities for residents to influence and scrutinise this decision, along with any local adaptations to the code.</w:t>
      </w:r>
    </w:p>
    <w:p w14:paraId="0C085396" w14:textId="77777777" w:rsidR="00837FC9" w:rsidRPr="009772BB" w:rsidRDefault="00837FC9" w:rsidP="00A5650B">
      <w:pPr>
        <w:pStyle w:val="ListParagraph"/>
        <w:numPr>
          <w:ilvl w:val="0"/>
          <w:numId w:val="41"/>
        </w:numPr>
        <w:contextualSpacing w:val="0"/>
        <w:rPr>
          <w:rFonts w:ascii="Arial" w:hAnsi="Arial" w:cs="Arial"/>
        </w:rPr>
      </w:pPr>
      <w:r w:rsidRPr="009772BB">
        <w:rPr>
          <w:rFonts w:ascii="Arial" w:hAnsi="Arial" w:cs="Arial"/>
        </w:rPr>
        <w:t xml:space="preserve">The code should be presented </w:t>
      </w:r>
      <w:r w:rsidRPr="009772BB">
        <w:rPr>
          <w:rFonts w:ascii="Arial" w:hAnsi="Arial" w:cs="Arial"/>
          <w:w w:val="105"/>
        </w:rPr>
        <w:t>to</w:t>
      </w:r>
      <w:r w:rsidRPr="009772BB">
        <w:rPr>
          <w:rFonts w:ascii="Arial" w:hAnsi="Arial" w:cs="Arial"/>
          <w:spacing w:val="-10"/>
          <w:w w:val="105"/>
        </w:rPr>
        <w:t xml:space="preserve"> </w:t>
      </w:r>
      <w:r w:rsidRPr="009772BB">
        <w:rPr>
          <w:rFonts w:ascii="Arial" w:hAnsi="Arial" w:cs="Arial"/>
          <w:w w:val="105"/>
        </w:rPr>
        <w:t>the</w:t>
      </w:r>
      <w:r w:rsidRPr="009772BB">
        <w:rPr>
          <w:rFonts w:ascii="Arial" w:hAnsi="Arial" w:cs="Arial"/>
          <w:spacing w:val="-10"/>
          <w:w w:val="105"/>
        </w:rPr>
        <w:t xml:space="preserve"> </w:t>
      </w:r>
      <w:r w:rsidRPr="009772BB">
        <w:rPr>
          <w:rFonts w:ascii="Arial" w:hAnsi="Arial" w:cs="Arial"/>
          <w:w w:val="105"/>
        </w:rPr>
        <w:t>board</w:t>
      </w:r>
      <w:r w:rsidRPr="009772BB">
        <w:rPr>
          <w:rFonts w:ascii="Arial" w:hAnsi="Arial" w:cs="Arial"/>
          <w:spacing w:val="-10"/>
          <w:w w:val="105"/>
        </w:rPr>
        <w:t xml:space="preserve"> </w:t>
      </w:r>
      <w:r w:rsidRPr="009772BB">
        <w:rPr>
          <w:rFonts w:ascii="Arial" w:hAnsi="Arial" w:cs="Arial"/>
          <w:w w:val="105"/>
        </w:rPr>
        <w:t>in</w:t>
      </w:r>
      <w:r w:rsidRPr="009772BB">
        <w:rPr>
          <w:rFonts w:ascii="Arial" w:hAnsi="Arial" w:cs="Arial"/>
          <w:spacing w:val="-10"/>
          <w:w w:val="105"/>
        </w:rPr>
        <w:t xml:space="preserve"> </w:t>
      </w:r>
      <w:r w:rsidRPr="009772BB">
        <w:rPr>
          <w:rFonts w:ascii="Arial" w:hAnsi="Arial" w:cs="Arial"/>
          <w:w w:val="105"/>
        </w:rPr>
        <w:t>full</w:t>
      </w:r>
      <w:r w:rsidRPr="009772BB">
        <w:rPr>
          <w:rFonts w:ascii="Arial" w:hAnsi="Arial" w:cs="Arial"/>
          <w:spacing w:val="-10"/>
          <w:w w:val="105"/>
        </w:rPr>
        <w:t xml:space="preserve"> </w:t>
      </w:r>
      <w:r w:rsidRPr="009772BB">
        <w:rPr>
          <w:rFonts w:ascii="Arial" w:hAnsi="Arial" w:cs="Arial"/>
          <w:w w:val="105"/>
        </w:rPr>
        <w:t>and</w:t>
      </w:r>
      <w:r w:rsidRPr="009772BB">
        <w:rPr>
          <w:rFonts w:ascii="Arial" w:hAnsi="Arial" w:cs="Arial"/>
          <w:spacing w:val="-10"/>
          <w:w w:val="105"/>
        </w:rPr>
        <w:t xml:space="preserve"> </w:t>
      </w:r>
      <w:r w:rsidRPr="009772BB">
        <w:rPr>
          <w:rFonts w:ascii="Arial" w:hAnsi="Arial" w:cs="Arial"/>
          <w:w w:val="105"/>
        </w:rPr>
        <w:t>a</w:t>
      </w:r>
      <w:r w:rsidRPr="009772BB">
        <w:rPr>
          <w:rFonts w:ascii="Arial" w:hAnsi="Arial" w:cs="Arial"/>
          <w:spacing w:val="-10"/>
          <w:w w:val="105"/>
        </w:rPr>
        <w:t xml:space="preserve"> </w:t>
      </w:r>
      <w:r w:rsidRPr="009772BB">
        <w:rPr>
          <w:rFonts w:ascii="Arial" w:hAnsi="Arial" w:cs="Arial"/>
          <w:w w:val="105"/>
        </w:rPr>
        <w:t>formal</w:t>
      </w:r>
      <w:r w:rsidRPr="009772BB">
        <w:rPr>
          <w:rFonts w:ascii="Arial" w:hAnsi="Arial" w:cs="Arial"/>
          <w:spacing w:val="-10"/>
          <w:w w:val="105"/>
        </w:rPr>
        <w:t xml:space="preserve"> </w:t>
      </w:r>
      <w:r w:rsidRPr="009772BB">
        <w:rPr>
          <w:rFonts w:ascii="Arial" w:hAnsi="Arial" w:cs="Arial"/>
          <w:w w:val="105"/>
        </w:rPr>
        <w:t>resolution</w:t>
      </w:r>
      <w:r w:rsidRPr="009772BB">
        <w:rPr>
          <w:rFonts w:ascii="Arial" w:hAnsi="Arial" w:cs="Arial"/>
          <w:spacing w:val="-10"/>
          <w:w w:val="105"/>
        </w:rPr>
        <w:t xml:space="preserve"> </w:t>
      </w:r>
      <w:r w:rsidRPr="009772BB">
        <w:rPr>
          <w:rFonts w:ascii="Arial" w:hAnsi="Arial" w:cs="Arial"/>
          <w:w w:val="105"/>
        </w:rPr>
        <w:t>recorded</w:t>
      </w:r>
      <w:r w:rsidRPr="009772BB">
        <w:rPr>
          <w:rFonts w:ascii="Arial" w:hAnsi="Arial" w:cs="Arial"/>
          <w:spacing w:val="-10"/>
          <w:w w:val="105"/>
        </w:rPr>
        <w:t xml:space="preserve"> </w:t>
      </w:r>
      <w:r w:rsidRPr="009772BB">
        <w:rPr>
          <w:rFonts w:ascii="Arial" w:hAnsi="Arial" w:cs="Arial"/>
          <w:w w:val="105"/>
        </w:rPr>
        <w:t>in</w:t>
      </w:r>
      <w:r w:rsidRPr="009772BB">
        <w:rPr>
          <w:rFonts w:ascii="Arial" w:hAnsi="Arial" w:cs="Arial"/>
          <w:spacing w:val="-10"/>
          <w:w w:val="105"/>
        </w:rPr>
        <w:t xml:space="preserve"> </w:t>
      </w:r>
      <w:r w:rsidRPr="009772BB">
        <w:rPr>
          <w:rFonts w:ascii="Arial" w:hAnsi="Arial" w:cs="Arial"/>
          <w:w w:val="105"/>
        </w:rPr>
        <w:t>relation</w:t>
      </w:r>
      <w:r w:rsidRPr="009772BB">
        <w:rPr>
          <w:rFonts w:ascii="Arial" w:hAnsi="Arial" w:cs="Arial"/>
          <w:spacing w:val="-10"/>
          <w:w w:val="105"/>
        </w:rPr>
        <w:t xml:space="preserve"> </w:t>
      </w:r>
      <w:r w:rsidRPr="009772BB">
        <w:rPr>
          <w:rFonts w:ascii="Arial" w:hAnsi="Arial" w:cs="Arial"/>
          <w:w w:val="105"/>
        </w:rPr>
        <w:t>to</w:t>
      </w:r>
      <w:r w:rsidRPr="009772BB">
        <w:rPr>
          <w:rFonts w:ascii="Arial" w:hAnsi="Arial" w:cs="Arial"/>
          <w:spacing w:val="-10"/>
          <w:w w:val="105"/>
        </w:rPr>
        <w:t xml:space="preserve"> </w:t>
      </w:r>
      <w:r w:rsidRPr="009772BB">
        <w:rPr>
          <w:rFonts w:ascii="Arial" w:hAnsi="Arial" w:cs="Arial"/>
          <w:w w:val="105"/>
        </w:rPr>
        <w:t>its</w:t>
      </w:r>
      <w:r w:rsidRPr="009772BB">
        <w:rPr>
          <w:rFonts w:ascii="Arial" w:hAnsi="Arial" w:cs="Arial"/>
          <w:spacing w:val="-10"/>
          <w:w w:val="105"/>
        </w:rPr>
        <w:t xml:space="preserve"> </w:t>
      </w:r>
      <w:r w:rsidRPr="009772BB">
        <w:rPr>
          <w:rFonts w:ascii="Arial" w:hAnsi="Arial" w:cs="Arial"/>
          <w:w w:val="105"/>
        </w:rPr>
        <w:t>adoption</w:t>
      </w:r>
      <w:r w:rsidRPr="009772BB">
        <w:rPr>
          <w:rFonts w:ascii="Arial" w:hAnsi="Arial" w:cs="Arial"/>
        </w:rPr>
        <w:t>,</w:t>
      </w:r>
      <w:r w:rsidRPr="009772BB">
        <w:rPr>
          <w:rFonts w:ascii="Arial" w:hAnsi="Arial" w:cs="Arial"/>
          <w:spacing w:val="-10"/>
          <w:w w:val="105"/>
        </w:rPr>
        <w:t xml:space="preserve"> </w:t>
      </w:r>
      <w:r w:rsidRPr="009772BB">
        <w:rPr>
          <w:rFonts w:ascii="Arial" w:hAnsi="Arial" w:cs="Arial"/>
          <w:w w:val="105"/>
        </w:rPr>
        <w:t>including</w:t>
      </w:r>
      <w:r w:rsidRPr="009772BB">
        <w:rPr>
          <w:rFonts w:ascii="Arial" w:hAnsi="Arial" w:cs="Arial"/>
          <w:spacing w:val="-10"/>
          <w:w w:val="105"/>
        </w:rPr>
        <w:t xml:space="preserve"> </w:t>
      </w:r>
      <w:r w:rsidRPr="009772BB">
        <w:rPr>
          <w:rFonts w:ascii="Arial" w:hAnsi="Arial" w:cs="Arial"/>
          <w:w w:val="105"/>
        </w:rPr>
        <w:t xml:space="preserve">who </w:t>
      </w:r>
      <w:r w:rsidRPr="009772BB">
        <w:rPr>
          <w:rFonts w:ascii="Arial" w:hAnsi="Arial" w:cs="Arial"/>
        </w:rPr>
        <w:t>it will apply to.</w:t>
      </w:r>
    </w:p>
    <w:p w14:paraId="367B545F" w14:textId="77777777" w:rsidR="00837FC9" w:rsidRPr="009772BB" w:rsidRDefault="00837FC9" w:rsidP="00A5650B">
      <w:pPr>
        <w:pStyle w:val="ListParagraph"/>
        <w:numPr>
          <w:ilvl w:val="0"/>
          <w:numId w:val="41"/>
        </w:numPr>
        <w:contextualSpacing w:val="0"/>
        <w:rPr>
          <w:rFonts w:ascii="Arial" w:hAnsi="Arial" w:cs="Arial"/>
        </w:rPr>
      </w:pPr>
      <w:r w:rsidRPr="009772BB">
        <w:rPr>
          <w:rFonts w:ascii="Arial" w:hAnsi="Arial" w:cs="Arial"/>
        </w:rPr>
        <w:t xml:space="preserve">Once the code has been adopted, it should be made available to </w:t>
      </w:r>
      <w:r w:rsidRPr="009772BB">
        <w:rPr>
          <w:rFonts w:ascii="Arial" w:hAnsi="Arial" w:cs="Arial"/>
          <w:w w:val="105"/>
        </w:rPr>
        <w:t>those it covers – including in a form which is accessible to residents – and reviewed regularly to ensure it remains up-to-date and fit for purpose.</w:t>
      </w:r>
    </w:p>
    <w:p w14:paraId="346080CD" w14:textId="77777777" w:rsidR="00837FC9" w:rsidRPr="009772BB" w:rsidRDefault="00837FC9" w:rsidP="00A5650B">
      <w:pPr>
        <w:pStyle w:val="ListParagraph"/>
        <w:numPr>
          <w:ilvl w:val="0"/>
          <w:numId w:val="41"/>
        </w:numPr>
        <w:contextualSpacing w:val="0"/>
        <w:rPr>
          <w:rFonts w:ascii="Arial" w:hAnsi="Arial" w:cs="Arial"/>
        </w:rPr>
      </w:pPr>
      <w:r w:rsidRPr="009772BB">
        <w:rPr>
          <w:rFonts w:ascii="Arial" w:hAnsi="Arial" w:cs="Arial"/>
        </w:rPr>
        <w:lastRenderedPageBreak/>
        <w:t xml:space="preserve">There should be a clear and accessible route for all residents, staff and board members to raise concerns or complaints about any behaviour that is contrary to the code. </w:t>
      </w:r>
    </w:p>
    <w:p w14:paraId="753A0C77" w14:textId="77777777" w:rsidR="00837FC9" w:rsidRPr="009772BB" w:rsidRDefault="00837FC9" w:rsidP="00A5650B">
      <w:pPr>
        <w:pStyle w:val="ListParagraph"/>
        <w:numPr>
          <w:ilvl w:val="0"/>
          <w:numId w:val="41"/>
        </w:numPr>
        <w:contextualSpacing w:val="0"/>
        <w:rPr>
          <w:rFonts w:ascii="Arial" w:hAnsi="Arial" w:cs="Arial"/>
        </w:rPr>
      </w:pPr>
      <w:r w:rsidRPr="009772BB">
        <w:rPr>
          <w:rFonts w:ascii="Arial" w:hAnsi="Arial" w:cs="Arial"/>
        </w:rPr>
        <w:t>The housing association should be clear about how alleged breaches will be addressed, for example through its disciplinary, governance or complaints procedures.</w:t>
      </w:r>
    </w:p>
    <w:p w14:paraId="4EFD22D2" w14:textId="77777777" w:rsidR="00837FC9" w:rsidRPr="009772BB" w:rsidRDefault="00837FC9" w:rsidP="00A5650B">
      <w:pPr>
        <w:rPr>
          <w:rFonts w:ascii="Arial" w:hAnsi="Arial" w:cs="Arial"/>
        </w:rPr>
      </w:pPr>
      <w:r w:rsidRPr="009772BB">
        <w:rPr>
          <w:rFonts w:ascii="Arial" w:hAnsi="Arial" w:cs="Arial"/>
        </w:rPr>
        <w:t>Some</w:t>
      </w:r>
      <w:r w:rsidRPr="009772BB">
        <w:rPr>
          <w:rFonts w:ascii="Arial" w:hAnsi="Arial" w:cs="Arial"/>
          <w:spacing w:val="-1"/>
        </w:rPr>
        <w:t xml:space="preserve"> </w:t>
      </w:r>
      <w:r w:rsidRPr="009772BB">
        <w:rPr>
          <w:rFonts w:ascii="Arial" w:hAnsi="Arial" w:cs="Arial"/>
        </w:rPr>
        <w:t>housing</w:t>
      </w:r>
      <w:r w:rsidRPr="009772BB">
        <w:rPr>
          <w:rFonts w:ascii="Arial" w:hAnsi="Arial" w:cs="Arial"/>
          <w:spacing w:val="-1"/>
        </w:rPr>
        <w:t xml:space="preserve"> </w:t>
      </w:r>
      <w:r w:rsidRPr="009772BB">
        <w:rPr>
          <w:rFonts w:ascii="Arial" w:hAnsi="Arial" w:cs="Arial"/>
        </w:rPr>
        <w:t>associations</w:t>
      </w:r>
      <w:r w:rsidRPr="009772BB">
        <w:rPr>
          <w:rFonts w:ascii="Arial" w:hAnsi="Arial" w:cs="Arial"/>
          <w:spacing w:val="-1"/>
        </w:rPr>
        <w:t xml:space="preserve"> </w:t>
      </w:r>
      <w:r w:rsidRPr="009772BB">
        <w:rPr>
          <w:rFonts w:ascii="Arial" w:hAnsi="Arial" w:cs="Arial"/>
        </w:rPr>
        <w:t>may</w:t>
      </w:r>
      <w:r w:rsidRPr="009772BB">
        <w:rPr>
          <w:rFonts w:ascii="Arial" w:hAnsi="Arial" w:cs="Arial"/>
          <w:spacing w:val="-1"/>
        </w:rPr>
        <w:t xml:space="preserve"> </w:t>
      </w:r>
      <w:r w:rsidRPr="009772BB">
        <w:rPr>
          <w:rFonts w:ascii="Arial" w:hAnsi="Arial" w:cs="Arial"/>
        </w:rPr>
        <w:t>wish</w:t>
      </w:r>
      <w:r w:rsidRPr="009772BB">
        <w:rPr>
          <w:rFonts w:ascii="Arial" w:hAnsi="Arial" w:cs="Arial"/>
          <w:spacing w:val="-1"/>
        </w:rPr>
        <w:t xml:space="preserve"> </w:t>
      </w:r>
      <w:r w:rsidRPr="009772BB">
        <w:rPr>
          <w:rFonts w:ascii="Arial" w:hAnsi="Arial" w:cs="Arial"/>
        </w:rPr>
        <w:t>to</w:t>
      </w:r>
      <w:r w:rsidRPr="009772BB">
        <w:rPr>
          <w:rFonts w:ascii="Arial" w:hAnsi="Arial" w:cs="Arial"/>
          <w:spacing w:val="-1"/>
        </w:rPr>
        <w:t xml:space="preserve"> </w:t>
      </w:r>
      <w:r w:rsidRPr="009772BB">
        <w:rPr>
          <w:rFonts w:ascii="Arial" w:hAnsi="Arial" w:cs="Arial"/>
        </w:rPr>
        <w:t>seek</w:t>
      </w:r>
      <w:r w:rsidRPr="009772BB">
        <w:rPr>
          <w:rFonts w:ascii="Arial" w:hAnsi="Arial" w:cs="Arial"/>
          <w:spacing w:val="-1"/>
        </w:rPr>
        <w:t xml:space="preserve"> </w:t>
      </w:r>
      <w:r w:rsidRPr="009772BB">
        <w:rPr>
          <w:rFonts w:ascii="Arial" w:hAnsi="Arial" w:cs="Arial"/>
        </w:rPr>
        <w:t>further</w:t>
      </w:r>
      <w:r w:rsidRPr="009772BB">
        <w:rPr>
          <w:rFonts w:ascii="Arial" w:hAnsi="Arial" w:cs="Arial"/>
          <w:spacing w:val="-1"/>
        </w:rPr>
        <w:t xml:space="preserve"> </w:t>
      </w:r>
      <w:r w:rsidRPr="009772BB">
        <w:rPr>
          <w:rFonts w:ascii="Arial" w:hAnsi="Arial" w:cs="Arial"/>
        </w:rPr>
        <w:t xml:space="preserve">assurance about understanding of, and compliance with, the code. It will be down to individual organisations to decide how best to approach this, for example, a review of complaints made under the code. </w:t>
      </w:r>
    </w:p>
    <w:p w14:paraId="602DBA37" w14:textId="77777777" w:rsidR="00837FC9" w:rsidRDefault="00837FC9" w:rsidP="00837FC9">
      <w:pPr>
        <w:spacing w:line="259" w:lineRule="auto"/>
        <w:rPr>
          <w:lang w:val="en-US"/>
        </w:rPr>
      </w:pPr>
      <w:r>
        <w:rPr>
          <w:lang w:val="en-US"/>
        </w:rPr>
        <w:br w:type="page"/>
      </w:r>
    </w:p>
    <w:p w14:paraId="554DA759" w14:textId="77777777" w:rsidR="00837FC9" w:rsidRPr="009772BB" w:rsidRDefault="00837FC9" w:rsidP="00837FC9">
      <w:pPr>
        <w:pStyle w:val="Heading2"/>
        <w:rPr>
          <w:rFonts w:ascii="Arial" w:hAnsi="Arial" w:cs="Arial"/>
          <w:b/>
          <w:bCs/>
        </w:rPr>
      </w:pPr>
      <w:bookmarkStart w:id="9" w:name="_Toc234344468"/>
      <w:r w:rsidRPr="009772BB">
        <w:rPr>
          <w:rFonts w:ascii="Arial" w:hAnsi="Arial" w:cs="Arial"/>
          <w:b/>
          <w:bCs/>
        </w:rPr>
        <w:lastRenderedPageBreak/>
        <w:t>Jargon buster</w:t>
      </w:r>
      <w:bookmarkEnd w:id="9"/>
    </w:p>
    <w:p w14:paraId="1F19D33B" w14:textId="77777777" w:rsidR="00837FC9" w:rsidRPr="009772BB" w:rsidRDefault="00837FC9" w:rsidP="00A5650B">
      <w:pPr>
        <w:rPr>
          <w:rFonts w:ascii="Arial" w:hAnsi="Arial" w:cs="Arial"/>
        </w:rPr>
      </w:pPr>
      <w:r w:rsidRPr="009772BB">
        <w:rPr>
          <w:rFonts w:ascii="Arial" w:hAnsi="Arial" w:cs="Arial"/>
        </w:rPr>
        <w:t xml:space="preserve">This brief jargon buster addresses specific words and phrases used in the model Code of Conduct. Each housing association may wish to amend the definitions to align with their adopted version of the code and local policies. </w:t>
      </w:r>
    </w:p>
    <w:p w14:paraId="3CC9465E" w14:textId="77777777" w:rsidR="00837FC9" w:rsidRPr="009772BB" w:rsidRDefault="00837FC9" w:rsidP="00837FC9">
      <w:pPr>
        <w:pStyle w:val="Heading4"/>
        <w:spacing w:before="93" w:after="120" w:line="240" w:lineRule="auto"/>
        <w:rPr>
          <w:rFonts w:ascii="Arial" w:hAnsi="Arial" w:cs="Arial"/>
          <w:b/>
          <w:bCs/>
          <w:i w:val="0"/>
          <w:iCs w:val="0"/>
        </w:rPr>
      </w:pPr>
      <w:r w:rsidRPr="009772BB">
        <w:rPr>
          <w:rFonts w:ascii="Arial" w:hAnsi="Arial" w:cs="Arial"/>
          <w:b/>
          <w:bCs/>
          <w:i w:val="0"/>
          <w:iCs w:val="0"/>
          <w:spacing w:val="-2"/>
        </w:rPr>
        <w:t>Board</w:t>
      </w:r>
    </w:p>
    <w:p w14:paraId="109D4603" w14:textId="77777777" w:rsidR="00837FC9" w:rsidRPr="009772BB" w:rsidRDefault="00837FC9" w:rsidP="00A5650B">
      <w:pPr>
        <w:rPr>
          <w:rFonts w:ascii="Arial" w:hAnsi="Arial" w:cs="Arial"/>
          <w:szCs w:val="24"/>
          <w:lang w:eastAsia="en-GB"/>
        </w:rPr>
      </w:pPr>
      <w:r w:rsidRPr="009772BB">
        <w:rPr>
          <w:rFonts w:ascii="Arial" w:hAnsi="Arial" w:cs="Arial"/>
        </w:rPr>
        <w:t>Includes any board of management, management committee, board of trustees, and all similar governing bodies however named.</w:t>
      </w:r>
    </w:p>
    <w:p w14:paraId="7C93ADF7" w14:textId="77777777" w:rsidR="00837FC9" w:rsidRPr="009772BB" w:rsidRDefault="00837FC9" w:rsidP="00837FC9">
      <w:pPr>
        <w:pStyle w:val="Heading4"/>
        <w:spacing w:after="120" w:line="240" w:lineRule="auto"/>
        <w:rPr>
          <w:rFonts w:ascii="Arial" w:hAnsi="Arial" w:cs="Arial"/>
          <w:b/>
          <w:bCs/>
          <w:i w:val="0"/>
          <w:iCs w:val="0"/>
        </w:rPr>
      </w:pPr>
      <w:r w:rsidRPr="009772BB">
        <w:rPr>
          <w:rFonts w:ascii="Arial" w:hAnsi="Arial" w:cs="Arial"/>
          <w:b/>
          <w:bCs/>
          <w:i w:val="0"/>
          <w:iCs w:val="0"/>
        </w:rPr>
        <w:t>Board</w:t>
      </w:r>
      <w:r w:rsidRPr="009772BB">
        <w:rPr>
          <w:rFonts w:ascii="Arial" w:hAnsi="Arial" w:cs="Arial"/>
          <w:b/>
          <w:bCs/>
          <w:i w:val="0"/>
          <w:iCs w:val="0"/>
          <w:spacing w:val="-13"/>
        </w:rPr>
        <w:t xml:space="preserve"> </w:t>
      </w:r>
      <w:r w:rsidRPr="009772BB">
        <w:rPr>
          <w:rFonts w:ascii="Arial" w:hAnsi="Arial" w:cs="Arial"/>
          <w:b/>
          <w:bCs/>
          <w:i w:val="0"/>
          <w:iCs w:val="0"/>
          <w:spacing w:val="-2"/>
        </w:rPr>
        <w:t>member</w:t>
      </w:r>
    </w:p>
    <w:p w14:paraId="4885C482" w14:textId="77777777" w:rsidR="00837FC9" w:rsidRPr="009772BB" w:rsidRDefault="00837FC9" w:rsidP="00A5650B">
      <w:pPr>
        <w:rPr>
          <w:rFonts w:ascii="Arial" w:hAnsi="Arial" w:cs="Arial"/>
          <w:szCs w:val="24"/>
          <w:lang w:eastAsia="en-GB"/>
        </w:rPr>
      </w:pPr>
      <w:r w:rsidRPr="009772BB">
        <w:rPr>
          <w:rFonts w:ascii="Arial" w:hAnsi="Arial" w:cs="Arial"/>
        </w:rPr>
        <w:t>Includes all members of governing bodies whether they are formally known as non-executive directors, trustees, board members, management committee members, etc. It includes co-optees and any other nominees, whether or not they enjoy voting rights, and all members of sub-committees who are not also members of the main governing body.</w:t>
      </w:r>
    </w:p>
    <w:p w14:paraId="4ED078BB" w14:textId="77777777" w:rsidR="00837FC9" w:rsidRPr="009772BB" w:rsidRDefault="00837FC9" w:rsidP="00837FC9">
      <w:pPr>
        <w:pStyle w:val="Heading4"/>
        <w:spacing w:after="120" w:line="240" w:lineRule="auto"/>
        <w:rPr>
          <w:rFonts w:ascii="Arial" w:hAnsi="Arial" w:cs="Arial"/>
          <w:b/>
          <w:bCs/>
          <w:i w:val="0"/>
          <w:iCs w:val="0"/>
        </w:rPr>
      </w:pPr>
      <w:r w:rsidRPr="009772BB">
        <w:rPr>
          <w:rFonts w:ascii="Arial" w:hAnsi="Arial" w:cs="Arial"/>
          <w:b/>
          <w:bCs/>
          <w:i w:val="0"/>
          <w:iCs w:val="0"/>
        </w:rPr>
        <w:t>Close connections</w:t>
      </w:r>
    </w:p>
    <w:p w14:paraId="5D7A8C0E" w14:textId="73A5E6AE" w:rsidR="00837FC9" w:rsidRPr="009772BB" w:rsidRDefault="00837FC9" w:rsidP="0059462B">
      <w:pPr>
        <w:rPr>
          <w:rFonts w:ascii="Arial" w:hAnsi="Arial" w:cs="Arial"/>
          <w:szCs w:val="24"/>
          <w:lang w:eastAsia="en-GB"/>
        </w:rPr>
      </w:pPr>
      <w:r w:rsidRPr="009772BB">
        <w:rPr>
          <w:rFonts w:ascii="Arial" w:hAnsi="Arial" w:cs="Arial"/>
        </w:rPr>
        <w:t xml:space="preserve">In broad terms, means your family, relatives, close friends or business partners, as well as businesses in which you have an interest through ownership or influence. The term includes (but is not limited to) your spouse, unmarried partner or civil partner, children, siblings, grandchildren and grandparents. If you are unsure, it is best to err on the side of caution by acknowledging that there may be a close connection and acting accordingly. </w:t>
      </w:r>
    </w:p>
    <w:p w14:paraId="415BE4BB" w14:textId="77777777" w:rsidR="00837FC9" w:rsidRPr="000C03E2" w:rsidRDefault="00837FC9" w:rsidP="00837FC9">
      <w:pPr>
        <w:pStyle w:val="Heading4"/>
        <w:spacing w:after="120" w:line="240" w:lineRule="auto"/>
        <w:rPr>
          <w:rFonts w:ascii="Arial" w:hAnsi="Arial" w:cs="Arial"/>
          <w:b/>
          <w:bCs/>
          <w:i w:val="0"/>
          <w:iCs w:val="0"/>
        </w:rPr>
      </w:pPr>
      <w:r w:rsidRPr="000C03E2">
        <w:rPr>
          <w:rFonts w:ascii="Arial" w:hAnsi="Arial" w:cs="Arial"/>
          <w:b/>
          <w:bCs/>
          <w:i w:val="0"/>
          <w:iCs w:val="0"/>
          <w:spacing w:val="-2"/>
          <w:w w:val="105"/>
        </w:rPr>
        <w:t>Contractors</w:t>
      </w:r>
    </w:p>
    <w:p w14:paraId="7D62A622" w14:textId="77777777" w:rsidR="00837FC9" w:rsidRPr="000C03E2" w:rsidRDefault="00837FC9" w:rsidP="0059462B">
      <w:pPr>
        <w:rPr>
          <w:rFonts w:ascii="Arial" w:hAnsi="Arial" w:cs="Arial"/>
          <w:szCs w:val="24"/>
          <w:lang w:eastAsia="en-GB"/>
        </w:rPr>
      </w:pPr>
      <w:r w:rsidRPr="000C03E2">
        <w:rPr>
          <w:rFonts w:ascii="Arial" w:hAnsi="Arial" w:cs="Arial"/>
        </w:rPr>
        <w:t>Includes those other than board members, staff and involved residents who are directly involved in delivering the housing association’s business activities. This includes contractors, sub-contractors, consultants and agents.</w:t>
      </w:r>
    </w:p>
    <w:p w14:paraId="4C8C5C23" w14:textId="77777777" w:rsidR="00837FC9" w:rsidRPr="000C03E2" w:rsidRDefault="00837FC9" w:rsidP="00837FC9">
      <w:pPr>
        <w:pStyle w:val="Heading4"/>
        <w:rPr>
          <w:rFonts w:ascii="Arial" w:hAnsi="Arial" w:cs="Arial"/>
          <w:b/>
          <w:bCs/>
          <w:i w:val="0"/>
          <w:iCs w:val="0"/>
        </w:rPr>
      </w:pPr>
      <w:r w:rsidRPr="000C03E2">
        <w:rPr>
          <w:rFonts w:ascii="Arial" w:hAnsi="Arial" w:cs="Arial"/>
          <w:b/>
          <w:bCs/>
          <w:i w:val="0"/>
          <w:iCs w:val="0"/>
        </w:rPr>
        <w:t>Culture</w:t>
      </w:r>
    </w:p>
    <w:p w14:paraId="3FB7993C" w14:textId="77777777" w:rsidR="00837FC9" w:rsidRPr="000C03E2" w:rsidRDefault="00837FC9" w:rsidP="00837FC9">
      <w:pPr>
        <w:rPr>
          <w:rFonts w:ascii="Arial" w:hAnsi="Arial" w:cs="Arial"/>
        </w:rPr>
      </w:pPr>
      <w:r w:rsidRPr="000C03E2">
        <w:rPr>
          <w:rFonts w:ascii="Arial" w:hAnsi="Arial" w:cs="Arial"/>
        </w:rPr>
        <w:t>Organisational culture can be simply described as ‘how we do things around here’ - it’s the sum total of shared values, attitudes and behaviours that shape how people perform their roles in a housing association and how residents experience the services they receive.</w:t>
      </w:r>
    </w:p>
    <w:p w14:paraId="017E6991" w14:textId="77777777" w:rsidR="00837FC9" w:rsidRPr="000C03E2" w:rsidRDefault="00837FC9" w:rsidP="00837FC9">
      <w:pPr>
        <w:pStyle w:val="Heading4"/>
        <w:rPr>
          <w:rFonts w:ascii="Arial" w:hAnsi="Arial" w:cs="Arial"/>
          <w:b/>
          <w:bCs/>
          <w:i w:val="0"/>
          <w:iCs w:val="0"/>
        </w:rPr>
      </w:pPr>
      <w:r w:rsidRPr="000C03E2">
        <w:rPr>
          <w:rFonts w:ascii="Arial" w:hAnsi="Arial" w:cs="Arial"/>
          <w:b/>
          <w:bCs/>
          <w:i w:val="0"/>
          <w:iCs w:val="0"/>
        </w:rPr>
        <w:t>Housing association</w:t>
      </w:r>
    </w:p>
    <w:p w14:paraId="69A4A030" w14:textId="77777777" w:rsidR="00837FC9" w:rsidRPr="000C03E2" w:rsidRDefault="00837FC9" w:rsidP="00837FC9">
      <w:pPr>
        <w:rPr>
          <w:rFonts w:ascii="Arial" w:hAnsi="Arial" w:cs="Arial"/>
        </w:rPr>
      </w:pPr>
      <w:r w:rsidRPr="000C03E2">
        <w:rPr>
          <w:rFonts w:ascii="Arial" w:hAnsi="Arial" w:cs="Arial"/>
        </w:rPr>
        <w:t>Housing associations are independent, non-profit making, social landlords, who we expect to be the main adopters of the code. However, we recognise that other types of housing organisation may also adopt this ode, including charities, co-operatives, local authorities and companies. Where this is the case, such organisations should consider all references to a housing association to apply also to their organisation.</w:t>
      </w:r>
    </w:p>
    <w:p w14:paraId="6BA23A56" w14:textId="77777777" w:rsidR="00837FC9" w:rsidRPr="000C03E2" w:rsidRDefault="00837FC9" w:rsidP="00837FC9">
      <w:pPr>
        <w:pStyle w:val="Heading4"/>
        <w:rPr>
          <w:rFonts w:ascii="Arial" w:hAnsi="Arial" w:cs="Arial"/>
          <w:b/>
          <w:bCs/>
          <w:i w:val="0"/>
          <w:iCs w:val="0"/>
        </w:rPr>
      </w:pPr>
      <w:r w:rsidRPr="000C03E2">
        <w:rPr>
          <w:rFonts w:ascii="Arial" w:hAnsi="Arial" w:cs="Arial"/>
          <w:b/>
          <w:bCs/>
          <w:i w:val="0"/>
          <w:iCs w:val="0"/>
        </w:rPr>
        <w:lastRenderedPageBreak/>
        <w:t>Impact on the environment and sustainability</w:t>
      </w:r>
    </w:p>
    <w:p w14:paraId="49A4E5EF" w14:textId="77777777" w:rsidR="00837FC9" w:rsidRPr="000C03E2" w:rsidRDefault="00837FC9" w:rsidP="00837FC9">
      <w:pPr>
        <w:rPr>
          <w:rFonts w:ascii="Arial" w:hAnsi="Arial" w:cs="Arial"/>
          <w:szCs w:val="24"/>
          <w:lang w:eastAsia="en-GB"/>
        </w:rPr>
      </w:pPr>
      <w:r w:rsidRPr="000C03E2">
        <w:rPr>
          <w:rFonts w:ascii="Arial" w:hAnsi="Arial" w:cs="Arial"/>
        </w:rPr>
        <w:t>This means the effect your actions or decisions may have on the natural environment. This includes climate change, carbon emissions, energy and water use, waste, pollution, biodiversity and the responsible use of resources.</w:t>
      </w:r>
    </w:p>
    <w:p w14:paraId="5615E2DB" w14:textId="77777777" w:rsidR="00837FC9" w:rsidRPr="000C03E2" w:rsidRDefault="00837FC9" w:rsidP="00837FC9">
      <w:pPr>
        <w:pStyle w:val="Heading4"/>
        <w:spacing w:after="120" w:line="240" w:lineRule="auto"/>
        <w:rPr>
          <w:rFonts w:ascii="Arial" w:hAnsi="Arial" w:cs="Arial"/>
          <w:b/>
          <w:bCs/>
          <w:i w:val="0"/>
          <w:iCs w:val="0"/>
        </w:rPr>
      </w:pPr>
      <w:r w:rsidRPr="000C03E2">
        <w:rPr>
          <w:rFonts w:ascii="Arial" w:hAnsi="Arial" w:cs="Arial"/>
          <w:b/>
          <w:bCs/>
          <w:i w:val="0"/>
          <w:iCs w:val="0"/>
          <w:spacing w:val="-2"/>
        </w:rPr>
        <w:t>Involved</w:t>
      </w:r>
      <w:r w:rsidRPr="000C03E2">
        <w:rPr>
          <w:rFonts w:ascii="Arial" w:hAnsi="Arial" w:cs="Arial"/>
          <w:b/>
          <w:bCs/>
          <w:i w:val="0"/>
          <w:iCs w:val="0"/>
          <w:spacing w:val="-8"/>
        </w:rPr>
        <w:t xml:space="preserve"> </w:t>
      </w:r>
      <w:r w:rsidRPr="000C03E2">
        <w:rPr>
          <w:rFonts w:ascii="Arial" w:hAnsi="Arial" w:cs="Arial"/>
          <w:b/>
          <w:bCs/>
          <w:i w:val="0"/>
          <w:iCs w:val="0"/>
          <w:spacing w:val="-2"/>
        </w:rPr>
        <w:t>resident</w:t>
      </w:r>
    </w:p>
    <w:p w14:paraId="20ACCE04" w14:textId="77777777" w:rsidR="00837FC9" w:rsidRPr="000C03E2" w:rsidRDefault="00837FC9" w:rsidP="000D0434">
      <w:pPr>
        <w:rPr>
          <w:rFonts w:ascii="Arial" w:hAnsi="Arial" w:cs="Arial"/>
          <w:szCs w:val="24"/>
          <w:lang w:eastAsia="en-GB"/>
        </w:rPr>
      </w:pPr>
      <w:r w:rsidRPr="000C03E2">
        <w:rPr>
          <w:rFonts w:ascii="Arial" w:hAnsi="Arial" w:cs="Arial"/>
        </w:rPr>
        <w:t xml:space="preserve">Includes residents and other customers who are formally involved in delivering, or scrutinising, the housing association’s business activities. </w:t>
      </w:r>
    </w:p>
    <w:p w14:paraId="20683CDB" w14:textId="77777777" w:rsidR="00837FC9" w:rsidRPr="000C03E2" w:rsidRDefault="00837FC9" w:rsidP="00837FC9">
      <w:pPr>
        <w:pStyle w:val="Heading4"/>
        <w:spacing w:after="120" w:line="240" w:lineRule="auto"/>
        <w:rPr>
          <w:rFonts w:ascii="Arial" w:hAnsi="Arial" w:cs="Arial"/>
          <w:b/>
          <w:bCs/>
          <w:i w:val="0"/>
          <w:iCs w:val="0"/>
          <w:szCs w:val="24"/>
          <w:lang w:eastAsia="en-GB"/>
        </w:rPr>
      </w:pPr>
      <w:r w:rsidRPr="000C03E2">
        <w:rPr>
          <w:rFonts w:ascii="Arial" w:hAnsi="Arial" w:cs="Arial"/>
          <w:b/>
          <w:bCs/>
          <w:i w:val="0"/>
          <w:iCs w:val="0"/>
        </w:rPr>
        <w:t>Known relationship</w:t>
      </w:r>
    </w:p>
    <w:p w14:paraId="59F36963" w14:textId="77777777" w:rsidR="00837FC9" w:rsidRPr="000C03E2" w:rsidRDefault="00837FC9" w:rsidP="000D0434">
      <w:pPr>
        <w:rPr>
          <w:rFonts w:ascii="Arial" w:hAnsi="Arial" w:cs="Arial"/>
        </w:rPr>
      </w:pPr>
      <w:r w:rsidRPr="000C03E2">
        <w:rPr>
          <w:rFonts w:ascii="Arial" w:hAnsi="Arial" w:cs="Arial"/>
        </w:rPr>
        <w:t>For the purposes of this code, this means relatives and close connections (see definition above). Relationships with acquaintances i.e. people you know, but not very well, are not covered by this term.</w:t>
      </w:r>
    </w:p>
    <w:p w14:paraId="6A1ECDE9" w14:textId="77777777" w:rsidR="00837FC9" w:rsidRPr="000C03E2" w:rsidRDefault="00837FC9" w:rsidP="00837FC9">
      <w:pPr>
        <w:spacing w:after="120" w:line="240" w:lineRule="auto"/>
        <w:rPr>
          <w:rFonts w:ascii="Arial" w:hAnsi="Arial" w:cs="Arial"/>
          <w:b/>
          <w:bCs/>
          <w:color w:val="156082" w:themeColor="accent1"/>
          <w:szCs w:val="24"/>
          <w:lang w:eastAsia="en-GB"/>
        </w:rPr>
      </w:pPr>
      <w:r w:rsidRPr="000C03E2">
        <w:rPr>
          <w:rFonts w:ascii="Arial" w:hAnsi="Arial" w:cs="Arial"/>
          <w:b/>
          <w:bCs/>
          <w:color w:val="156082" w:themeColor="accent1"/>
          <w:szCs w:val="24"/>
          <w:lang w:eastAsia="en-GB"/>
        </w:rPr>
        <w:t xml:space="preserve">Personal familiarity </w:t>
      </w:r>
    </w:p>
    <w:p w14:paraId="3ACE4068" w14:textId="77777777" w:rsidR="00837FC9" w:rsidRPr="000C03E2" w:rsidRDefault="00837FC9" w:rsidP="00AD2588">
      <w:pPr>
        <w:rPr>
          <w:rFonts w:ascii="Arial" w:hAnsi="Arial" w:cs="Arial"/>
          <w:szCs w:val="24"/>
          <w:lang w:eastAsia="en-GB"/>
        </w:rPr>
      </w:pPr>
      <w:r w:rsidRPr="000C03E2">
        <w:rPr>
          <w:rFonts w:ascii="Arial" w:hAnsi="Arial" w:cs="Arial"/>
          <w:szCs w:val="24"/>
          <w:lang w:eastAsia="en-GB"/>
        </w:rPr>
        <w:t>For the purposes of this code, this refers to forming relationships that compromise, or could reasonably be perceived to compromise, professional boundaries, objectivity, independence of judgment or proper governance arrangements.</w:t>
      </w:r>
    </w:p>
    <w:p w14:paraId="1589AAAE" w14:textId="77777777" w:rsidR="00837FC9" w:rsidRPr="000C03E2" w:rsidRDefault="00837FC9" w:rsidP="00837FC9">
      <w:pPr>
        <w:pStyle w:val="Heading4"/>
        <w:rPr>
          <w:rFonts w:ascii="Arial" w:hAnsi="Arial" w:cs="Arial"/>
          <w:b/>
          <w:bCs/>
          <w:i w:val="0"/>
          <w:iCs w:val="0"/>
        </w:rPr>
      </w:pPr>
      <w:r w:rsidRPr="000C03E2">
        <w:rPr>
          <w:rFonts w:ascii="Arial" w:hAnsi="Arial" w:cs="Arial"/>
          <w:b/>
          <w:bCs/>
          <w:i w:val="0"/>
          <w:iCs w:val="0"/>
        </w:rPr>
        <w:t>Professionalism</w:t>
      </w:r>
    </w:p>
    <w:p w14:paraId="5D6580F8" w14:textId="77777777" w:rsidR="00837FC9" w:rsidRPr="000C03E2" w:rsidRDefault="00837FC9" w:rsidP="00AD2588">
      <w:pPr>
        <w:rPr>
          <w:rFonts w:ascii="Arial" w:hAnsi="Arial" w:cs="Arial"/>
          <w:szCs w:val="24"/>
          <w:lang w:eastAsia="en-GB"/>
        </w:rPr>
      </w:pPr>
      <w:r w:rsidRPr="000C03E2">
        <w:rPr>
          <w:rFonts w:ascii="Arial" w:hAnsi="Arial" w:cs="Arial"/>
          <w:lang w:val="en-US"/>
        </w:rPr>
        <w:t>A set of behaviours which reflects the standards, skills, competencies and ethics associated with a role.</w:t>
      </w:r>
    </w:p>
    <w:p w14:paraId="1A1186EF" w14:textId="77777777" w:rsidR="00837FC9" w:rsidRPr="000C03E2" w:rsidRDefault="00837FC9" w:rsidP="00837FC9">
      <w:pPr>
        <w:pStyle w:val="Heading4"/>
        <w:rPr>
          <w:rFonts w:ascii="Arial" w:hAnsi="Arial" w:cs="Arial"/>
          <w:b/>
          <w:bCs/>
          <w:i w:val="0"/>
          <w:iCs w:val="0"/>
        </w:rPr>
      </w:pPr>
      <w:r w:rsidRPr="000C03E2">
        <w:rPr>
          <w:rFonts w:ascii="Arial" w:hAnsi="Arial" w:cs="Arial"/>
          <w:b/>
          <w:bCs/>
          <w:i w:val="0"/>
          <w:iCs w:val="0"/>
        </w:rPr>
        <w:t>Protected characteristics</w:t>
      </w:r>
    </w:p>
    <w:p w14:paraId="2D723453" w14:textId="77777777" w:rsidR="00837FC9" w:rsidRPr="000C03E2" w:rsidRDefault="00837FC9" w:rsidP="00EC5158">
      <w:pPr>
        <w:rPr>
          <w:rFonts w:ascii="Arial" w:hAnsi="Arial" w:cs="Arial"/>
          <w:szCs w:val="24"/>
          <w:lang w:eastAsia="en-GB"/>
        </w:rPr>
      </w:pPr>
      <w:r w:rsidRPr="000C03E2">
        <w:rPr>
          <w:rFonts w:ascii="Arial" w:hAnsi="Arial" w:cs="Arial"/>
        </w:rPr>
        <w:t>Distinguishing features or traits of groups and individuals which are protected under the law from discrimination and unfair treatment. The protected characteristics under the Equality Act 2010 are age, gender reassignment, being married or in a civil partnership, being pregnant or on maternity leave, disability, race including colour, nationality, ethnic or national origin, religion or belief, sex and sexual orientation.</w:t>
      </w:r>
    </w:p>
    <w:p w14:paraId="114E2228" w14:textId="77777777" w:rsidR="00837FC9" w:rsidRPr="000C03E2" w:rsidRDefault="00837FC9" w:rsidP="00837FC9">
      <w:pPr>
        <w:pStyle w:val="Heading4"/>
        <w:spacing w:after="120" w:line="240" w:lineRule="auto"/>
        <w:rPr>
          <w:rFonts w:ascii="Arial" w:hAnsi="Arial" w:cs="Arial"/>
          <w:b/>
          <w:bCs/>
          <w:i w:val="0"/>
          <w:iCs w:val="0"/>
          <w:szCs w:val="24"/>
          <w:lang w:eastAsia="en-GB"/>
        </w:rPr>
      </w:pPr>
      <w:r w:rsidRPr="000C03E2">
        <w:rPr>
          <w:rFonts w:ascii="Arial" w:hAnsi="Arial" w:cs="Arial"/>
          <w:b/>
          <w:bCs/>
          <w:i w:val="0"/>
          <w:iCs w:val="0"/>
        </w:rPr>
        <w:t>Residents</w:t>
      </w:r>
    </w:p>
    <w:p w14:paraId="7D810F60" w14:textId="77777777" w:rsidR="00837FC9" w:rsidRPr="000C03E2" w:rsidRDefault="00837FC9" w:rsidP="00D051AC">
      <w:pPr>
        <w:rPr>
          <w:rFonts w:ascii="Arial" w:hAnsi="Arial" w:cs="Arial"/>
          <w:szCs w:val="24"/>
          <w:lang w:eastAsia="en-GB"/>
        </w:rPr>
      </w:pPr>
      <w:r w:rsidRPr="000C03E2">
        <w:rPr>
          <w:rFonts w:ascii="Arial" w:hAnsi="Arial" w:cs="Arial"/>
        </w:rPr>
        <w:t>Throughout the code, we use the term ‘residents’ to include residents, tenants, leaseholders, shared owners and users of other services provided by the housing association. Organisations with customers who are not residents (e.g. recipients of other services) may wish to amend the term to read ‘residents and other customers’.</w:t>
      </w:r>
    </w:p>
    <w:p w14:paraId="5B37D494" w14:textId="77777777" w:rsidR="00837FC9" w:rsidRPr="000C03E2" w:rsidRDefault="00837FC9" w:rsidP="00837FC9">
      <w:pPr>
        <w:pStyle w:val="Heading4"/>
        <w:spacing w:before="174" w:after="120" w:line="240" w:lineRule="auto"/>
        <w:rPr>
          <w:rFonts w:ascii="Arial" w:hAnsi="Arial" w:cs="Arial"/>
          <w:b/>
          <w:bCs/>
          <w:i w:val="0"/>
          <w:iCs w:val="0"/>
          <w:szCs w:val="24"/>
          <w:lang w:eastAsia="en-GB"/>
        </w:rPr>
      </w:pPr>
      <w:r w:rsidRPr="000C03E2">
        <w:rPr>
          <w:rFonts w:ascii="Arial" w:hAnsi="Arial" w:cs="Arial"/>
          <w:b/>
          <w:bCs/>
          <w:i w:val="0"/>
          <w:iCs w:val="0"/>
        </w:rPr>
        <w:t>Staff member and staff</w:t>
      </w:r>
    </w:p>
    <w:p w14:paraId="07E3119A" w14:textId="77777777" w:rsidR="00837FC9" w:rsidRPr="000C03E2" w:rsidRDefault="00837FC9" w:rsidP="00D051AC">
      <w:pPr>
        <w:rPr>
          <w:rFonts w:ascii="Arial" w:hAnsi="Arial" w:cs="Arial"/>
        </w:rPr>
      </w:pPr>
      <w:r w:rsidRPr="000C03E2">
        <w:rPr>
          <w:rFonts w:ascii="Arial" w:hAnsi="Arial" w:cs="Arial"/>
        </w:rPr>
        <w:t xml:space="preserve">Includes the housing association’s employees and any other persons fulfilling the role of a paid employee, such as those deemed to be workers, interim placements, or those on secondment from another organisation. This includes directly employed operatives working in areas including repairs and maintenance, grounds maintenance, communal cleaning and safety compliance. For housing associations with volunteers in place, it may be appropriate to extend the code to these individuals, depending on the volunteering agreement that is in place. </w:t>
      </w:r>
    </w:p>
    <w:p w14:paraId="2D2700A3" w14:textId="77777777" w:rsidR="00837FC9" w:rsidRPr="000C03E2" w:rsidRDefault="00837FC9" w:rsidP="00837FC9">
      <w:pPr>
        <w:pStyle w:val="Heading4"/>
        <w:rPr>
          <w:rFonts w:ascii="Arial" w:hAnsi="Arial" w:cs="Arial"/>
          <w:b/>
          <w:bCs/>
          <w:i w:val="0"/>
          <w:iCs w:val="0"/>
        </w:rPr>
      </w:pPr>
      <w:r w:rsidRPr="000C03E2">
        <w:rPr>
          <w:rFonts w:ascii="Arial" w:hAnsi="Arial" w:cs="Arial"/>
          <w:b/>
          <w:bCs/>
          <w:i w:val="0"/>
          <w:iCs w:val="0"/>
        </w:rPr>
        <w:lastRenderedPageBreak/>
        <w:t>Strategic objectives</w:t>
      </w:r>
    </w:p>
    <w:p w14:paraId="4C502FD3" w14:textId="77777777" w:rsidR="00837FC9" w:rsidRPr="000C03E2" w:rsidRDefault="00837FC9" w:rsidP="00837FC9">
      <w:pPr>
        <w:rPr>
          <w:rFonts w:ascii="Arial" w:hAnsi="Arial" w:cs="Arial"/>
        </w:rPr>
      </w:pPr>
      <w:r w:rsidRPr="000C03E2">
        <w:rPr>
          <w:rFonts w:ascii="Arial" w:hAnsi="Arial" w:cs="Arial"/>
        </w:rPr>
        <w:t>Specific goals an organisation sets itself in order to achieve its strategy. These are the things the organisation plans to do to get from where it is now to where it would like to be in the future.</w:t>
      </w:r>
    </w:p>
    <w:p w14:paraId="3B479DD9" w14:textId="77777777" w:rsidR="00837FC9" w:rsidRPr="000E0076" w:rsidRDefault="00837FC9" w:rsidP="00837FC9">
      <w:pPr>
        <w:rPr>
          <w:lang w:val="en-US"/>
        </w:rPr>
      </w:pPr>
    </w:p>
    <w:p w14:paraId="45627004" w14:textId="1514D22A" w:rsidR="00837FC9" w:rsidRPr="000C03E2" w:rsidRDefault="00837FC9" w:rsidP="000C03E2">
      <w:pPr>
        <w:spacing w:line="259" w:lineRule="auto"/>
        <w:rPr>
          <w:rFonts w:ascii="Arial" w:eastAsiaTheme="majorEastAsia" w:hAnsi="Arial" w:cs="Arial"/>
          <w:b/>
          <w:bCs/>
          <w:color w:val="000000" w:themeColor="text1"/>
          <w:sz w:val="32"/>
          <w:szCs w:val="32"/>
        </w:rPr>
      </w:pPr>
      <w:r>
        <w:br w:type="page"/>
      </w:r>
      <w:bookmarkStart w:id="10" w:name="_Toc234344469"/>
      <w:r w:rsidRPr="000C03E2">
        <w:rPr>
          <w:rFonts w:ascii="Arial" w:hAnsi="Arial" w:cs="Arial"/>
          <w:b/>
          <w:bCs/>
          <w:sz w:val="32"/>
          <w:szCs w:val="32"/>
        </w:rPr>
        <w:lastRenderedPageBreak/>
        <w:t>Code of conduct</w:t>
      </w:r>
      <w:bookmarkEnd w:id="10"/>
    </w:p>
    <w:p w14:paraId="6C7026BD" w14:textId="77777777" w:rsidR="00837FC9" w:rsidRPr="000C03E2" w:rsidRDefault="00837FC9" w:rsidP="00837FC9">
      <w:pPr>
        <w:pStyle w:val="Heading2"/>
        <w:rPr>
          <w:rFonts w:ascii="Arial" w:hAnsi="Arial" w:cs="Arial"/>
          <w:lang w:eastAsia="en-GB"/>
        </w:rPr>
      </w:pPr>
      <w:bookmarkStart w:id="11" w:name="_Toc234344470"/>
      <w:r w:rsidRPr="000C03E2">
        <w:rPr>
          <w:rFonts w:ascii="Arial" w:hAnsi="Arial" w:cs="Arial"/>
        </w:rPr>
        <w:t>1. Acting in the best interests of residents and the housing association</w:t>
      </w:r>
      <w:bookmarkEnd w:id="11"/>
    </w:p>
    <w:p w14:paraId="258AFFF9" w14:textId="77777777" w:rsidR="00837FC9" w:rsidRPr="000C03E2" w:rsidRDefault="00837FC9" w:rsidP="00837FC9">
      <w:pPr>
        <w:rPr>
          <w:rFonts w:ascii="Arial" w:hAnsi="Arial" w:cs="Arial"/>
          <w:w w:val="105"/>
        </w:rPr>
      </w:pPr>
      <w:r w:rsidRPr="000C03E2">
        <w:rPr>
          <w:rFonts w:ascii="Arial" w:hAnsi="Arial" w:cs="Arial"/>
        </w:rPr>
        <w:t>You</w:t>
      </w:r>
      <w:r w:rsidRPr="000C03E2">
        <w:rPr>
          <w:rFonts w:ascii="Arial" w:hAnsi="Arial" w:cs="Arial"/>
          <w:spacing w:val="-1"/>
        </w:rPr>
        <w:t xml:space="preserve"> </w:t>
      </w:r>
      <w:r w:rsidRPr="000C03E2">
        <w:rPr>
          <w:rFonts w:ascii="Arial" w:hAnsi="Arial" w:cs="Arial"/>
        </w:rPr>
        <w:t>have</w:t>
      </w:r>
      <w:r w:rsidRPr="000C03E2">
        <w:rPr>
          <w:rFonts w:ascii="Arial" w:hAnsi="Arial" w:cs="Arial"/>
          <w:spacing w:val="-1"/>
        </w:rPr>
        <w:t xml:space="preserve"> </w:t>
      </w:r>
      <w:r w:rsidRPr="000C03E2">
        <w:rPr>
          <w:rFonts w:ascii="Arial" w:hAnsi="Arial" w:cs="Arial"/>
        </w:rPr>
        <w:t>a</w:t>
      </w:r>
      <w:r w:rsidRPr="000C03E2">
        <w:rPr>
          <w:rFonts w:ascii="Arial" w:hAnsi="Arial" w:cs="Arial"/>
          <w:spacing w:val="-1"/>
        </w:rPr>
        <w:t xml:space="preserve"> </w:t>
      </w:r>
      <w:r w:rsidRPr="000C03E2">
        <w:rPr>
          <w:rFonts w:ascii="Arial" w:hAnsi="Arial" w:cs="Arial"/>
        </w:rPr>
        <w:t>responsibility</w:t>
      </w:r>
      <w:r w:rsidRPr="000C03E2">
        <w:rPr>
          <w:rFonts w:ascii="Arial" w:hAnsi="Arial" w:cs="Arial"/>
          <w:spacing w:val="-1"/>
        </w:rPr>
        <w:t xml:space="preserve"> </w:t>
      </w:r>
      <w:r w:rsidRPr="000C03E2">
        <w:rPr>
          <w:rFonts w:ascii="Arial" w:hAnsi="Arial" w:cs="Arial"/>
        </w:rPr>
        <w:t>to</w:t>
      </w:r>
      <w:r w:rsidRPr="000C03E2">
        <w:rPr>
          <w:rFonts w:ascii="Arial" w:hAnsi="Arial" w:cs="Arial"/>
          <w:spacing w:val="-1"/>
        </w:rPr>
        <w:t xml:space="preserve"> </w:t>
      </w:r>
      <w:r w:rsidRPr="000C03E2">
        <w:rPr>
          <w:rFonts w:ascii="Arial" w:hAnsi="Arial" w:cs="Arial"/>
        </w:rPr>
        <w:t>carry out</w:t>
      </w:r>
      <w:r w:rsidRPr="000C03E2">
        <w:rPr>
          <w:rFonts w:ascii="Arial" w:hAnsi="Arial" w:cs="Arial"/>
          <w:spacing w:val="-1"/>
        </w:rPr>
        <w:t xml:space="preserve"> </w:t>
      </w:r>
      <w:r w:rsidRPr="000C03E2">
        <w:rPr>
          <w:rFonts w:ascii="Arial" w:hAnsi="Arial" w:cs="Arial"/>
        </w:rPr>
        <w:t>your</w:t>
      </w:r>
      <w:r w:rsidRPr="000C03E2">
        <w:rPr>
          <w:rFonts w:ascii="Arial" w:hAnsi="Arial" w:cs="Arial"/>
          <w:spacing w:val="-1"/>
        </w:rPr>
        <w:t xml:space="preserve"> </w:t>
      </w:r>
      <w:r w:rsidRPr="000C03E2">
        <w:rPr>
          <w:rFonts w:ascii="Arial" w:hAnsi="Arial" w:cs="Arial"/>
        </w:rPr>
        <w:t>role</w:t>
      </w:r>
      <w:r w:rsidRPr="000C03E2">
        <w:rPr>
          <w:rFonts w:ascii="Arial" w:hAnsi="Arial" w:cs="Arial"/>
          <w:spacing w:val="-1"/>
        </w:rPr>
        <w:t xml:space="preserve"> in a way that supports the long-term interests of current and future residents and is </w:t>
      </w:r>
      <w:r w:rsidRPr="000C03E2">
        <w:rPr>
          <w:rFonts w:ascii="Arial" w:hAnsi="Arial" w:cs="Arial"/>
        </w:rPr>
        <w:t>in</w:t>
      </w:r>
      <w:r w:rsidRPr="000C03E2">
        <w:rPr>
          <w:rFonts w:ascii="Arial" w:hAnsi="Arial" w:cs="Arial"/>
          <w:spacing w:val="-1"/>
        </w:rPr>
        <w:t xml:space="preserve"> </w:t>
      </w:r>
      <w:r w:rsidRPr="000C03E2">
        <w:rPr>
          <w:rFonts w:ascii="Arial" w:hAnsi="Arial" w:cs="Arial"/>
        </w:rPr>
        <w:t>line</w:t>
      </w:r>
      <w:r w:rsidRPr="000C03E2">
        <w:rPr>
          <w:rFonts w:ascii="Arial" w:hAnsi="Arial" w:cs="Arial"/>
          <w:spacing w:val="-1"/>
        </w:rPr>
        <w:t xml:space="preserve"> </w:t>
      </w:r>
      <w:r w:rsidRPr="000C03E2">
        <w:rPr>
          <w:rFonts w:ascii="Arial" w:hAnsi="Arial" w:cs="Arial"/>
        </w:rPr>
        <w:t>with</w:t>
      </w:r>
      <w:r w:rsidRPr="000C03E2">
        <w:rPr>
          <w:rFonts w:ascii="Arial" w:hAnsi="Arial" w:cs="Arial"/>
          <w:spacing w:val="-1"/>
        </w:rPr>
        <w:t xml:space="preserve"> </w:t>
      </w:r>
      <w:r w:rsidRPr="000C03E2">
        <w:rPr>
          <w:rFonts w:ascii="Arial" w:hAnsi="Arial" w:cs="Arial"/>
        </w:rPr>
        <w:t>the</w:t>
      </w:r>
      <w:r w:rsidRPr="000C03E2">
        <w:rPr>
          <w:rFonts w:ascii="Arial" w:hAnsi="Arial" w:cs="Arial"/>
          <w:spacing w:val="-1"/>
        </w:rPr>
        <w:t xml:space="preserve"> </w:t>
      </w:r>
      <w:r w:rsidRPr="000C03E2">
        <w:rPr>
          <w:rFonts w:ascii="Arial" w:hAnsi="Arial" w:cs="Arial"/>
        </w:rPr>
        <w:t>purposes</w:t>
      </w:r>
      <w:r w:rsidRPr="000C03E2">
        <w:rPr>
          <w:rFonts w:ascii="Arial" w:hAnsi="Arial" w:cs="Arial"/>
          <w:spacing w:val="-1"/>
        </w:rPr>
        <w:t xml:space="preserve"> </w:t>
      </w:r>
      <w:r w:rsidRPr="000C03E2">
        <w:rPr>
          <w:rFonts w:ascii="Arial" w:hAnsi="Arial" w:cs="Arial"/>
        </w:rPr>
        <w:t xml:space="preserve">and </w:t>
      </w:r>
      <w:r w:rsidRPr="000C03E2">
        <w:rPr>
          <w:rFonts w:ascii="Arial" w:hAnsi="Arial" w:cs="Arial"/>
          <w:w w:val="105"/>
        </w:rPr>
        <w:t>values</w:t>
      </w:r>
      <w:r w:rsidRPr="000C03E2">
        <w:rPr>
          <w:rFonts w:ascii="Arial" w:hAnsi="Arial" w:cs="Arial"/>
          <w:spacing w:val="-4"/>
          <w:w w:val="105"/>
        </w:rPr>
        <w:t xml:space="preserve"> </w:t>
      </w:r>
      <w:r w:rsidRPr="000C03E2">
        <w:rPr>
          <w:rFonts w:ascii="Arial" w:hAnsi="Arial" w:cs="Arial"/>
          <w:w w:val="105"/>
        </w:rPr>
        <w:t>of</w:t>
      </w:r>
      <w:r w:rsidRPr="000C03E2">
        <w:rPr>
          <w:rFonts w:ascii="Arial" w:hAnsi="Arial" w:cs="Arial"/>
          <w:spacing w:val="-4"/>
          <w:w w:val="105"/>
        </w:rPr>
        <w:t xml:space="preserve"> </w:t>
      </w:r>
      <w:r w:rsidRPr="000C03E2">
        <w:rPr>
          <w:rFonts w:ascii="Arial" w:hAnsi="Arial" w:cs="Arial"/>
          <w:w w:val="105"/>
        </w:rPr>
        <w:t>the</w:t>
      </w:r>
      <w:r w:rsidRPr="000C03E2">
        <w:rPr>
          <w:rFonts w:ascii="Arial" w:hAnsi="Arial" w:cs="Arial"/>
          <w:spacing w:val="-4"/>
          <w:w w:val="105"/>
        </w:rPr>
        <w:t xml:space="preserve"> </w:t>
      </w:r>
      <w:r w:rsidRPr="000C03E2">
        <w:rPr>
          <w:rFonts w:ascii="Arial" w:hAnsi="Arial" w:cs="Arial"/>
          <w:w w:val="105"/>
        </w:rPr>
        <w:t>housing</w:t>
      </w:r>
      <w:r w:rsidRPr="000C03E2">
        <w:rPr>
          <w:rFonts w:ascii="Arial" w:hAnsi="Arial" w:cs="Arial"/>
          <w:spacing w:val="-4"/>
          <w:w w:val="105"/>
        </w:rPr>
        <w:t xml:space="preserve"> </w:t>
      </w:r>
      <w:r w:rsidRPr="000C03E2">
        <w:rPr>
          <w:rFonts w:ascii="Arial" w:hAnsi="Arial" w:cs="Arial"/>
          <w:w w:val="105"/>
        </w:rPr>
        <w:t>association.</w:t>
      </w:r>
    </w:p>
    <w:p w14:paraId="608AA8BB" w14:textId="77777777" w:rsidR="00837FC9" w:rsidRDefault="00837FC9" w:rsidP="00837FC9">
      <w:pPr>
        <w:pStyle w:val="Section-subtitle"/>
        <w:rPr>
          <w:rFonts w:ascii="Arial" w:hAnsi="Arial" w:cs="Arial"/>
        </w:rPr>
      </w:pPr>
      <w:r w:rsidRPr="000C03E2">
        <w:rPr>
          <w:rFonts w:ascii="Arial" w:hAnsi="Arial" w:cs="Arial"/>
        </w:rPr>
        <w:t>A. Meeting your responsibilities</w:t>
      </w:r>
    </w:p>
    <w:p w14:paraId="336483C6" w14:textId="77777777" w:rsidR="000C03E2" w:rsidRPr="000C03E2" w:rsidRDefault="000C03E2" w:rsidP="00837FC9">
      <w:pPr>
        <w:pStyle w:val="Section-subtitle"/>
        <w:rPr>
          <w:rFonts w:ascii="Arial" w:hAnsi="Arial" w:cs="Arial"/>
        </w:rPr>
      </w:pPr>
    </w:p>
    <w:p w14:paraId="4277ED64" w14:textId="77777777" w:rsidR="00837FC9" w:rsidRPr="000C03E2" w:rsidRDefault="00837FC9" w:rsidP="00837FC9">
      <w:pPr>
        <w:rPr>
          <w:rFonts w:ascii="Arial" w:hAnsi="Arial" w:cs="Arial"/>
          <w:lang w:eastAsia="en-GB"/>
        </w:rPr>
      </w:pPr>
      <w:r w:rsidRPr="000C03E2">
        <w:rPr>
          <w:rFonts w:ascii="Arial" w:hAnsi="Arial" w:cs="Arial"/>
          <w:b/>
          <w:bCs/>
        </w:rPr>
        <w:t>The principle</w:t>
      </w:r>
    </w:p>
    <w:p w14:paraId="0DDAFEE8" w14:textId="77777777" w:rsidR="00837FC9" w:rsidRPr="000C03E2" w:rsidRDefault="00837FC9" w:rsidP="00837FC9">
      <w:pPr>
        <w:rPr>
          <w:rFonts w:ascii="Arial" w:hAnsi="Arial" w:cs="Arial"/>
        </w:rPr>
      </w:pPr>
      <w:r w:rsidRPr="000C03E2">
        <w:rPr>
          <w:rFonts w:ascii="Arial" w:hAnsi="Arial" w:cs="Arial"/>
        </w:rPr>
        <w:t xml:space="preserve">You must act in good faith, putting aside personal gain and making decisions that support the long-term interests of residents as a whole and are in the best interests of the housing association. </w:t>
      </w:r>
    </w:p>
    <w:p w14:paraId="2571BB23" w14:textId="77777777" w:rsidR="00837FC9" w:rsidRPr="000C03E2" w:rsidRDefault="00837FC9" w:rsidP="00837FC9">
      <w:pPr>
        <w:rPr>
          <w:rFonts w:ascii="Arial" w:hAnsi="Arial" w:cs="Arial"/>
        </w:rPr>
      </w:pPr>
      <w:r w:rsidRPr="000C03E2">
        <w:rPr>
          <w:rFonts w:ascii="Arial" w:hAnsi="Arial" w:cs="Arial"/>
          <w:b/>
          <w:bCs/>
        </w:rPr>
        <w:t xml:space="preserve">Expected of all </w:t>
      </w:r>
      <w:r w:rsidRPr="000C03E2">
        <w:rPr>
          <w:rFonts w:ascii="Arial" w:hAnsi="Arial" w:cs="Arial"/>
          <w:b/>
          <w:bCs/>
          <w:color w:val="00B0F0"/>
        </w:rPr>
        <w:t>BM</w:t>
      </w:r>
      <w:r w:rsidRPr="000C03E2">
        <w:rPr>
          <w:rFonts w:ascii="Arial" w:hAnsi="Arial" w:cs="Arial"/>
          <w:b/>
          <w:bCs/>
        </w:rPr>
        <w:t xml:space="preserve"> </w:t>
      </w:r>
      <w:r w:rsidRPr="000C03E2">
        <w:rPr>
          <w:rFonts w:ascii="Arial" w:hAnsi="Arial" w:cs="Arial"/>
          <w:b/>
          <w:bCs/>
          <w:color w:val="FF00FF"/>
        </w:rPr>
        <w:t>S</w:t>
      </w:r>
      <w:r w:rsidRPr="000C03E2">
        <w:rPr>
          <w:rFonts w:ascii="Arial" w:hAnsi="Arial" w:cs="Arial"/>
          <w:b/>
          <w:bCs/>
        </w:rPr>
        <w:t xml:space="preserve"> </w:t>
      </w:r>
      <w:r w:rsidRPr="000C03E2">
        <w:rPr>
          <w:rFonts w:ascii="Arial" w:hAnsi="Arial" w:cs="Arial"/>
          <w:b/>
          <w:bCs/>
          <w:color w:val="FF9900"/>
        </w:rPr>
        <w:t>IR</w:t>
      </w:r>
    </w:p>
    <w:p w14:paraId="1724F1AD" w14:textId="77777777" w:rsidR="00837FC9" w:rsidRPr="000C03E2" w:rsidRDefault="00837FC9" w:rsidP="00837FC9">
      <w:pPr>
        <w:rPr>
          <w:rFonts w:ascii="Arial" w:hAnsi="Arial" w:cs="Arial"/>
          <w:lang w:eastAsia="en-GB"/>
        </w:rPr>
      </w:pPr>
      <w:r w:rsidRPr="000C03E2">
        <w:rPr>
          <w:rFonts w:ascii="Arial" w:hAnsi="Arial" w:cs="Arial"/>
          <w:b/>
          <w:bCs/>
        </w:rPr>
        <w:t>A1</w:t>
      </w:r>
      <w:r w:rsidRPr="000C03E2">
        <w:rPr>
          <w:rFonts w:ascii="Arial" w:hAnsi="Arial" w:cs="Arial"/>
        </w:rPr>
        <w:t xml:space="preserve"> You must always try to fulfil the requirements of your role to the best of your ability. If any circumstances arise that limit your ability to meet your responsibilities, you must raise this through the appropriate channels.</w:t>
      </w:r>
    </w:p>
    <w:p w14:paraId="7F584A04" w14:textId="77777777" w:rsidR="00837FC9" w:rsidRPr="000C03E2" w:rsidRDefault="00837FC9" w:rsidP="00837FC9">
      <w:pPr>
        <w:rPr>
          <w:rFonts w:ascii="Arial" w:hAnsi="Arial" w:cs="Arial"/>
          <w:lang w:eastAsia="en-GB"/>
        </w:rPr>
      </w:pPr>
      <w:r w:rsidRPr="000C03E2">
        <w:rPr>
          <w:rFonts w:ascii="Arial" w:hAnsi="Arial" w:cs="Arial"/>
          <w:b/>
          <w:bCs/>
        </w:rPr>
        <w:t>A2</w:t>
      </w:r>
      <w:r w:rsidRPr="000C03E2">
        <w:rPr>
          <w:rFonts w:ascii="Arial" w:hAnsi="Arial" w:cs="Arial"/>
        </w:rPr>
        <w:t xml:space="preserve"> In carrying out your role, you must always seek to further the housing association’s strategic objectives, reflecting the housing association’s desired culture.</w:t>
      </w:r>
    </w:p>
    <w:p w14:paraId="791C894A" w14:textId="77777777" w:rsidR="00837FC9" w:rsidRPr="000C03E2" w:rsidRDefault="00837FC9" w:rsidP="00837FC9">
      <w:pPr>
        <w:rPr>
          <w:rFonts w:ascii="Arial" w:hAnsi="Arial" w:cs="Arial"/>
          <w:lang w:eastAsia="en-GB"/>
        </w:rPr>
      </w:pPr>
      <w:r w:rsidRPr="000C03E2">
        <w:rPr>
          <w:rFonts w:ascii="Arial" w:hAnsi="Arial" w:cs="Arial"/>
          <w:b/>
          <w:bCs/>
        </w:rPr>
        <w:t>A3</w:t>
      </w:r>
      <w:r w:rsidRPr="000C03E2">
        <w:rPr>
          <w:rFonts w:ascii="Arial" w:hAnsi="Arial" w:cs="Arial"/>
        </w:rPr>
        <w:t xml:space="preserve"> You must not act in a way that discriminates against, or unfairly favours, particular individuals, groups or interests, including on the basis of any protected characteristics they may have.</w:t>
      </w:r>
    </w:p>
    <w:p w14:paraId="56CBD63D" w14:textId="77777777" w:rsidR="00837FC9" w:rsidRPr="000C03E2" w:rsidRDefault="00837FC9" w:rsidP="00837FC9">
      <w:pPr>
        <w:rPr>
          <w:rFonts w:ascii="Arial" w:hAnsi="Arial" w:cs="Arial"/>
          <w:lang w:eastAsia="en-GB"/>
        </w:rPr>
      </w:pPr>
      <w:r w:rsidRPr="000C03E2">
        <w:rPr>
          <w:rFonts w:ascii="Arial" w:hAnsi="Arial" w:cs="Arial"/>
          <w:b/>
          <w:bCs/>
        </w:rPr>
        <w:t>A4</w:t>
      </w:r>
      <w:r w:rsidRPr="000C03E2">
        <w:rPr>
          <w:rFonts w:ascii="Arial" w:hAnsi="Arial" w:cs="Arial"/>
        </w:rPr>
        <w:t xml:space="preserve"> You must consider the impact of your actions on the safety and wellbeing of residents.</w:t>
      </w:r>
    </w:p>
    <w:p w14:paraId="64E6D3D3" w14:textId="77777777" w:rsidR="00837FC9" w:rsidRPr="000C03E2" w:rsidRDefault="00837FC9" w:rsidP="00837FC9">
      <w:pPr>
        <w:rPr>
          <w:rFonts w:ascii="Arial" w:hAnsi="Arial" w:cs="Arial"/>
        </w:rPr>
      </w:pPr>
      <w:r w:rsidRPr="000C03E2">
        <w:rPr>
          <w:rFonts w:ascii="Arial" w:hAnsi="Arial" w:cs="Arial"/>
          <w:b/>
          <w:bCs/>
        </w:rPr>
        <w:t>Expected of board members and involved residents</w:t>
      </w:r>
      <w:r w:rsidRPr="000C03E2">
        <w:rPr>
          <w:rFonts w:ascii="Arial" w:hAnsi="Arial" w:cs="Arial"/>
          <w:b/>
        </w:rPr>
        <w:t xml:space="preserve"> </w:t>
      </w:r>
      <w:r w:rsidRPr="000C03E2">
        <w:rPr>
          <w:rFonts w:ascii="Arial" w:hAnsi="Arial" w:cs="Arial"/>
          <w:b/>
          <w:bCs/>
          <w:color w:val="00B0F0"/>
        </w:rPr>
        <w:t>BM</w:t>
      </w:r>
      <w:r w:rsidRPr="000C03E2">
        <w:rPr>
          <w:rFonts w:ascii="Arial" w:hAnsi="Arial" w:cs="Arial"/>
          <w:b/>
          <w:bCs/>
        </w:rPr>
        <w:t xml:space="preserve"> </w:t>
      </w:r>
      <w:r w:rsidRPr="000C03E2">
        <w:rPr>
          <w:rFonts w:ascii="Arial" w:hAnsi="Arial" w:cs="Arial"/>
          <w:b/>
          <w:bCs/>
          <w:color w:val="FF9900"/>
        </w:rPr>
        <w:t>IR</w:t>
      </w:r>
    </w:p>
    <w:p w14:paraId="0659348D" w14:textId="77777777" w:rsidR="00837FC9" w:rsidRPr="000C03E2" w:rsidRDefault="00837FC9" w:rsidP="00837FC9">
      <w:pPr>
        <w:rPr>
          <w:rFonts w:ascii="Arial" w:hAnsi="Arial" w:cs="Arial"/>
        </w:rPr>
      </w:pPr>
      <w:r w:rsidRPr="000C03E2">
        <w:rPr>
          <w:rFonts w:ascii="Arial" w:hAnsi="Arial" w:cs="Arial"/>
          <w:b/>
          <w:bCs/>
        </w:rPr>
        <w:t xml:space="preserve">A5 </w:t>
      </w:r>
      <w:r w:rsidRPr="000C03E2">
        <w:rPr>
          <w:rFonts w:ascii="Arial" w:hAnsi="Arial" w:cs="Arial"/>
        </w:rPr>
        <w:t xml:space="preserve">You must respect and take responsibility for decisions that are made by the group(s) of which you are a member, even if you do not personally agree with them.  </w:t>
      </w:r>
    </w:p>
    <w:p w14:paraId="2741B21B" w14:textId="77777777" w:rsidR="00837FC9" w:rsidRPr="000C03E2" w:rsidRDefault="00837FC9" w:rsidP="00837FC9">
      <w:pPr>
        <w:rPr>
          <w:rFonts w:ascii="Arial" w:hAnsi="Arial" w:cs="Arial"/>
        </w:rPr>
      </w:pPr>
      <w:r w:rsidRPr="000C03E2">
        <w:rPr>
          <w:rFonts w:ascii="Arial" w:hAnsi="Arial" w:cs="Arial"/>
          <w:b/>
          <w:bCs/>
        </w:rPr>
        <w:t>Expected of staff members</w:t>
      </w:r>
      <w:r w:rsidRPr="000C03E2">
        <w:rPr>
          <w:rFonts w:ascii="Arial" w:hAnsi="Arial" w:cs="Arial"/>
        </w:rPr>
        <w:t xml:space="preserve"> </w:t>
      </w:r>
      <w:r w:rsidRPr="000C03E2">
        <w:rPr>
          <w:rFonts w:ascii="Arial" w:hAnsi="Arial" w:cs="Arial"/>
          <w:color w:val="FF00FF"/>
        </w:rPr>
        <w:t>S</w:t>
      </w:r>
    </w:p>
    <w:p w14:paraId="1E5A8815" w14:textId="77777777" w:rsidR="00837FC9" w:rsidRPr="000C03E2" w:rsidRDefault="00837FC9" w:rsidP="00837FC9">
      <w:pPr>
        <w:rPr>
          <w:rFonts w:ascii="Arial" w:hAnsi="Arial" w:cs="Arial"/>
        </w:rPr>
      </w:pPr>
      <w:r w:rsidRPr="000C03E2">
        <w:rPr>
          <w:rFonts w:ascii="Arial" w:hAnsi="Arial" w:cs="Arial"/>
          <w:b/>
          <w:bCs/>
        </w:rPr>
        <w:t xml:space="preserve">A6 </w:t>
      </w:r>
      <w:r w:rsidRPr="000C03E2">
        <w:rPr>
          <w:rFonts w:ascii="Arial" w:hAnsi="Arial" w:cs="Arial"/>
        </w:rPr>
        <w:t>You must consult your manager before taking any other paid or voluntary work that may interfere with your ability to act in line with the housing association’s purpose, or conflict with the terms set out in your contract of employment.</w:t>
      </w:r>
    </w:p>
    <w:p w14:paraId="31A9D5FE" w14:textId="77777777" w:rsidR="000C03E2" w:rsidRDefault="000C03E2" w:rsidP="00837FC9">
      <w:pPr>
        <w:pStyle w:val="Section-subtitle"/>
        <w:rPr>
          <w:rFonts w:ascii="Arial" w:hAnsi="Arial" w:cs="Arial"/>
        </w:rPr>
      </w:pPr>
    </w:p>
    <w:p w14:paraId="549543D9" w14:textId="77777777" w:rsidR="000C03E2" w:rsidRDefault="000C03E2" w:rsidP="00837FC9">
      <w:pPr>
        <w:pStyle w:val="Section-subtitle"/>
        <w:rPr>
          <w:rFonts w:ascii="Arial" w:hAnsi="Arial" w:cs="Arial"/>
        </w:rPr>
      </w:pPr>
    </w:p>
    <w:p w14:paraId="2983B3DE" w14:textId="77777777" w:rsidR="000C03E2" w:rsidRDefault="000C03E2" w:rsidP="00837FC9">
      <w:pPr>
        <w:pStyle w:val="Section-subtitle"/>
        <w:rPr>
          <w:rFonts w:ascii="Arial" w:hAnsi="Arial" w:cs="Arial"/>
        </w:rPr>
      </w:pPr>
    </w:p>
    <w:p w14:paraId="1223520B" w14:textId="7E6FFE82" w:rsidR="00837FC9" w:rsidRPr="000C03E2" w:rsidRDefault="00837FC9" w:rsidP="00837FC9">
      <w:pPr>
        <w:pStyle w:val="Section-subtitle"/>
        <w:rPr>
          <w:rFonts w:ascii="Arial" w:hAnsi="Arial" w:cs="Arial"/>
        </w:rPr>
      </w:pPr>
      <w:r w:rsidRPr="000C03E2">
        <w:rPr>
          <w:rFonts w:ascii="Arial" w:hAnsi="Arial" w:cs="Arial"/>
        </w:rPr>
        <w:lastRenderedPageBreak/>
        <w:t>B. Representing the housing association</w:t>
      </w:r>
    </w:p>
    <w:p w14:paraId="61BF8457" w14:textId="77777777" w:rsidR="000C03E2" w:rsidRDefault="000C03E2" w:rsidP="00837FC9">
      <w:pPr>
        <w:rPr>
          <w:b/>
          <w:bCs/>
        </w:rPr>
      </w:pPr>
    </w:p>
    <w:p w14:paraId="700F1D40" w14:textId="21374E31" w:rsidR="00837FC9" w:rsidRPr="000C03E2" w:rsidRDefault="00837FC9" w:rsidP="00837FC9">
      <w:pPr>
        <w:rPr>
          <w:rFonts w:ascii="Arial" w:hAnsi="Arial" w:cs="Arial"/>
          <w:lang w:eastAsia="en-GB"/>
        </w:rPr>
      </w:pPr>
      <w:r w:rsidRPr="000C03E2">
        <w:rPr>
          <w:rFonts w:ascii="Arial" w:hAnsi="Arial" w:cs="Arial"/>
          <w:b/>
          <w:bCs/>
        </w:rPr>
        <w:t>The principle</w:t>
      </w:r>
    </w:p>
    <w:p w14:paraId="0EE2155E" w14:textId="77777777" w:rsidR="00837FC9" w:rsidRPr="000C03E2" w:rsidRDefault="00837FC9" w:rsidP="00837FC9">
      <w:pPr>
        <w:rPr>
          <w:rFonts w:ascii="Arial" w:hAnsi="Arial" w:cs="Arial"/>
        </w:rPr>
      </w:pPr>
      <w:r w:rsidRPr="000C03E2">
        <w:rPr>
          <w:rFonts w:ascii="Arial" w:hAnsi="Arial" w:cs="Arial"/>
        </w:rPr>
        <w:t>In representing the housing association in any</w:t>
      </w:r>
      <w:r w:rsidRPr="000C03E2">
        <w:rPr>
          <w:rFonts w:ascii="Arial" w:hAnsi="Arial" w:cs="Arial"/>
          <w:spacing w:val="37"/>
        </w:rPr>
        <w:t xml:space="preserve"> </w:t>
      </w:r>
      <w:r w:rsidRPr="000C03E2">
        <w:rPr>
          <w:rFonts w:ascii="Arial" w:hAnsi="Arial" w:cs="Arial"/>
        </w:rPr>
        <w:t>capacity,</w:t>
      </w:r>
      <w:r w:rsidRPr="000C03E2">
        <w:rPr>
          <w:rFonts w:ascii="Arial" w:hAnsi="Arial" w:cs="Arial"/>
          <w:spacing w:val="37"/>
        </w:rPr>
        <w:t xml:space="preserve"> </w:t>
      </w:r>
      <w:r w:rsidRPr="000C03E2">
        <w:rPr>
          <w:rFonts w:ascii="Arial" w:hAnsi="Arial" w:cs="Arial"/>
        </w:rPr>
        <w:t>including</w:t>
      </w:r>
      <w:r w:rsidRPr="000C03E2">
        <w:rPr>
          <w:rFonts w:ascii="Arial" w:hAnsi="Arial" w:cs="Arial"/>
          <w:spacing w:val="37"/>
        </w:rPr>
        <w:t xml:space="preserve"> </w:t>
      </w:r>
      <w:r w:rsidRPr="000C03E2">
        <w:rPr>
          <w:rFonts w:ascii="Arial" w:hAnsi="Arial" w:cs="Arial"/>
        </w:rPr>
        <w:t>at</w:t>
      </w:r>
      <w:r w:rsidRPr="000C03E2">
        <w:rPr>
          <w:rFonts w:ascii="Arial" w:hAnsi="Arial" w:cs="Arial"/>
          <w:spacing w:val="37"/>
        </w:rPr>
        <w:t xml:space="preserve"> </w:t>
      </w:r>
      <w:r w:rsidRPr="000C03E2">
        <w:rPr>
          <w:rFonts w:ascii="Arial" w:hAnsi="Arial" w:cs="Arial"/>
        </w:rPr>
        <w:t>external</w:t>
      </w:r>
      <w:r w:rsidRPr="000C03E2">
        <w:rPr>
          <w:rFonts w:ascii="Arial" w:hAnsi="Arial" w:cs="Arial"/>
          <w:spacing w:val="37"/>
        </w:rPr>
        <w:t xml:space="preserve"> </w:t>
      </w:r>
      <w:r w:rsidRPr="000C03E2">
        <w:rPr>
          <w:rFonts w:ascii="Arial" w:hAnsi="Arial" w:cs="Arial"/>
        </w:rPr>
        <w:t>events, in</w:t>
      </w:r>
      <w:r w:rsidRPr="000C03E2">
        <w:rPr>
          <w:rFonts w:ascii="Arial" w:hAnsi="Arial" w:cs="Arial"/>
          <w:spacing w:val="-1"/>
        </w:rPr>
        <w:t xml:space="preserve"> </w:t>
      </w:r>
      <w:r w:rsidRPr="000C03E2">
        <w:rPr>
          <w:rFonts w:ascii="Arial" w:hAnsi="Arial" w:cs="Arial"/>
        </w:rPr>
        <w:t>dealings</w:t>
      </w:r>
      <w:r w:rsidRPr="000C03E2">
        <w:rPr>
          <w:rFonts w:ascii="Arial" w:hAnsi="Arial" w:cs="Arial"/>
          <w:spacing w:val="-1"/>
        </w:rPr>
        <w:t xml:space="preserve"> </w:t>
      </w:r>
      <w:r w:rsidRPr="000C03E2">
        <w:rPr>
          <w:rFonts w:ascii="Arial" w:hAnsi="Arial" w:cs="Arial"/>
        </w:rPr>
        <w:t>with</w:t>
      </w:r>
      <w:r w:rsidRPr="000C03E2">
        <w:rPr>
          <w:rFonts w:ascii="Arial" w:hAnsi="Arial" w:cs="Arial"/>
          <w:spacing w:val="-1"/>
        </w:rPr>
        <w:t xml:space="preserve"> </w:t>
      </w:r>
      <w:r w:rsidRPr="000C03E2">
        <w:rPr>
          <w:rFonts w:ascii="Arial" w:hAnsi="Arial" w:cs="Arial"/>
        </w:rPr>
        <w:t>outside</w:t>
      </w:r>
      <w:r w:rsidRPr="000C03E2">
        <w:rPr>
          <w:rFonts w:ascii="Arial" w:hAnsi="Arial" w:cs="Arial"/>
          <w:spacing w:val="-1"/>
        </w:rPr>
        <w:t xml:space="preserve"> </w:t>
      </w:r>
      <w:r w:rsidRPr="000C03E2">
        <w:rPr>
          <w:rFonts w:ascii="Arial" w:hAnsi="Arial" w:cs="Arial"/>
        </w:rPr>
        <w:t>bodies</w:t>
      </w:r>
      <w:r w:rsidRPr="000C03E2">
        <w:rPr>
          <w:rFonts w:ascii="Arial" w:hAnsi="Arial" w:cs="Arial"/>
          <w:spacing w:val="-1"/>
        </w:rPr>
        <w:t xml:space="preserve"> </w:t>
      </w:r>
      <w:r w:rsidRPr="000C03E2">
        <w:rPr>
          <w:rFonts w:ascii="Arial" w:hAnsi="Arial" w:cs="Arial"/>
        </w:rPr>
        <w:t>and</w:t>
      </w:r>
      <w:r w:rsidRPr="000C03E2">
        <w:rPr>
          <w:rFonts w:ascii="Arial" w:hAnsi="Arial" w:cs="Arial"/>
          <w:spacing w:val="-1"/>
        </w:rPr>
        <w:t xml:space="preserve"> </w:t>
      </w:r>
      <w:r w:rsidRPr="000C03E2">
        <w:rPr>
          <w:rFonts w:ascii="Arial" w:hAnsi="Arial" w:cs="Arial"/>
        </w:rPr>
        <w:t>on</w:t>
      </w:r>
      <w:r w:rsidRPr="000C03E2">
        <w:rPr>
          <w:rFonts w:ascii="Arial" w:hAnsi="Arial" w:cs="Arial"/>
          <w:spacing w:val="-1"/>
        </w:rPr>
        <w:t xml:space="preserve"> </w:t>
      </w:r>
      <w:r w:rsidRPr="000C03E2">
        <w:rPr>
          <w:rFonts w:ascii="Arial" w:hAnsi="Arial" w:cs="Arial"/>
        </w:rPr>
        <w:t xml:space="preserve">social media, you are an ambassador for the housing association and must uphold and promote its values, objectives and policies. </w:t>
      </w:r>
    </w:p>
    <w:p w14:paraId="125A6708" w14:textId="77777777" w:rsidR="00837FC9" w:rsidRPr="000C03E2" w:rsidRDefault="00837FC9" w:rsidP="00837FC9">
      <w:pPr>
        <w:rPr>
          <w:rFonts w:ascii="Arial" w:hAnsi="Arial" w:cs="Arial"/>
        </w:rPr>
      </w:pPr>
      <w:r w:rsidRPr="000C03E2">
        <w:rPr>
          <w:rFonts w:ascii="Arial" w:hAnsi="Arial" w:cs="Arial"/>
          <w:b/>
          <w:bCs/>
        </w:rPr>
        <w:t xml:space="preserve">Expected of all </w:t>
      </w:r>
      <w:r w:rsidRPr="000C03E2">
        <w:rPr>
          <w:rFonts w:ascii="Arial" w:hAnsi="Arial" w:cs="Arial"/>
          <w:b/>
          <w:bCs/>
          <w:color w:val="00B0F0"/>
        </w:rPr>
        <w:t>BM</w:t>
      </w:r>
      <w:r w:rsidRPr="000C03E2">
        <w:rPr>
          <w:rFonts w:ascii="Arial" w:hAnsi="Arial" w:cs="Arial"/>
          <w:b/>
          <w:bCs/>
        </w:rPr>
        <w:t xml:space="preserve"> </w:t>
      </w:r>
      <w:r w:rsidRPr="000C03E2">
        <w:rPr>
          <w:rFonts w:ascii="Arial" w:hAnsi="Arial" w:cs="Arial"/>
          <w:b/>
          <w:bCs/>
          <w:color w:val="FF00FF"/>
        </w:rPr>
        <w:t>S</w:t>
      </w:r>
      <w:r w:rsidRPr="000C03E2">
        <w:rPr>
          <w:rFonts w:ascii="Arial" w:hAnsi="Arial" w:cs="Arial"/>
          <w:b/>
          <w:bCs/>
        </w:rPr>
        <w:t xml:space="preserve"> </w:t>
      </w:r>
      <w:r w:rsidRPr="000C03E2">
        <w:rPr>
          <w:rFonts w:ascii="Arial" w:hAnsi="Arial" w:cs="Arial"/>
          <w:b/>
          <w:bCs/>
          <w:color w:val="FF9900"/>
        </w:rPr>
        <w:t>IR</w:t>
      </w:r>
    </w:p>
    <w:p w14:paraId="312F5401" w14:textId="77777777" w:rsidR="00837FC9" w:rsidRPr="000C03E2" w:rsidRDefault="00837FC9" w:rsidP="00837FC9">
      <w:pPr>
        <w:rPr>
          <w:rFonts w:ascii="Arial" w:hAnsi="Arial" w:cs="Arial"/>
          <w:lang w:eastAsia="en-GB"/>
        </w:rPr>
      </w:pPr>
      <w:r w:rsidRPr="000C03E2">
        <w:rPr>
          <w:rFonts w:ascii="Arial" w:hAnsi="Arial" w:cs="Arial"/>
          <w:b/>
          <w:bCs/>
        </w:rPr>
        <w:t>B1</w:t>
      </w:r>
      <w:r w:rsidRPr="000C03E2">
        <w:rPr>
          <w:rFonts w:ascii="Arial" w:hAnsi="Arial" w:cs="Arial"/>
        </w:rPr>
        <w:t xml:space="preserve"> In representing the housing association, you must act in accordance with its values, policies and goals.</w:t>
      </w:r>
    </w:p>
    <w:p w14:paraId="7FB689BE" w14:textId="77777777" w:rsidR="00837FC9" w:rsidRPr="000C03E2" w:rsidRDefault="00837FC9" w:rsidP="00837FC9">
      <w:pPr>
        <w:rPr>
          <w:rFonts w:ascii="Arial" w:hAnsi="Arial" w:cs="Arial"/>
          <w:lang w:eastAsia="en-GB"/>
        </w:rPr>
      </w:pPr>
      <w:r w:rsidRPr="000C03E2">
        <w:rPr>
          <w:rFonts w:ascii="Arial" w:hAnsi="Arial" w:cs="Arial"/>
          <w:b/>
          <w:bCs/>
        </w:rPr>
        <w:t>B2</w:t>
      </w:r>
      <w:r w:rsidRPr="000C03E2">
        <w:rPr>
          <w:rFonts w:ascii="Arial" w:hAnsi="Arial" w:cs="Arial"/>
        </w:rPr>
        <w:t xml:space="preserve"> You must not conduct yourself in a manner that could reasonably be regarded as bringing the housing association into disrepute through dishonest, misleading or inappropriate behaviour.</w:t>
      </w:r>
    </w:p>
    <w:p w14:paraId="18CF46FF" w14:textId="77777777" w:rsidR="00837FC9" w:rsidRPr="000C03E2" w:rsidRDefault="00837FC9" w:rsidP="00837FC9">
      <w:pPr>
        <w:rPr>
          <w:rFonts w:ascii="Arial" w:hAnsi="Arial" w:cs="Arial"/>
          <w:lang w:eastAsia="en-GB"/>
        </w:rPr>
      </w:pPr>
      <w:r w:rsidRPr="000C03E2">
        <w:rPr>
          <w:rFonts w:ascii="Arial" w:hAnsi="Arial" w:cs="Arial"/>
          <w:b/>
          <w:bCs/>
        </w:rPr>
        <w:t>B3</w:t>
      </w:r>
      <w:r w:rsidRPr="000C03E2">
        <w:rPr>
          <w:rFonts w:ascii="Arial" w:hAnsi="Arial" w:cs="Arial"/>
        </w:rPr>
        <w:t xml:space="preserve"> You must not make knowingly false, malicious or misleading statements about the housing association or those connected with it.</w:t>
      </w:r>
    </w:p>
    <w:p w14:paraId="62E3599C" w14:textId="77777777" w:rsidR="00837FC9" w:rsidRPr="000C03E2" w:rsidRDefault="00837FC9" w:rsidP="00837FC9">
      <w:pPr>
        <w:rPr>
          <w:rFonts w:ascii="Arial" w:hAnsi="Arial" w:cs="Arial"/>
          <w:lang w:eastAsia="en-GB"/>
        </w:rPr>
      </w:pPr>
      <w:r w:rsidRPr="000C03E2">
        <w:rPr>
          <w:rFonts w:ascii="Arial" w:hAnsi="Arial" w:cs="Arial"/>
          <w:b/>
          <w:bCs/>
        </w:rPr>
        <w:t>B4</w:t>
      </w:r>
      <w:r w:rsidRPr="000C03E2">
        <w:rPr>
          <w:rFonts w:ascii="Arial" w:hAnsi="Arial" w:cs="Arial"/>
        </w:rPr>
        <w:t xml:space="preserve"> You must not seek to officially represent the views or position of the housing association unless authorised to do so.</w:t>
      </w:r>
    </w:p>
    <w:p w14:paraId="46F19F9F" w14:textId="77777777" w:rsidR="00837FC9" w:rsidRPr="000C03E2" w:rsidRDefault="00837FC9" w:rsidP="00837FC9">
      <w:pPr>
        <w:rPr>
          <w:rFonts w:ascii="Arial" w:hAnsi="Arial" w:cs="Arial"/>
          <w:lang w:eastAsia="en-GB"/>
        </w:rPr>
      </w:pPr>
      <w:r w:rsidRPr="000C03E2">
        <w:rPr>
          <w:rFonts w:ascii="Arial" w:hAnsi="Arial" w:cs="Arial"/>
          <w:b/>
          <w:bCs/>
        </w:rPr>
        <w:t>B5</w:t>
      </w:r>
      <w:r w:rsidRPr="000C03E2">
        <w:rPr>
          <w:rFonts w:ascii="Arial" w:hAnsi="Arial" w:cs="Arial"/>
        </w:rPr>
        <w:t xml:space="preserve"> When representing the housing association through any medium, including social media, you must at all times act with professionalism.</w:t>
      </w:r>
    </w:p>
    <w:p w14:paraId="3E856A75" w14:textId="77777777" w:rsidR="00837FC9" w:rsidRPr="000C03E2" w:rsidRDefault="00837FC9" w:rsidP="00837FC9">
      <w:pPr>
        <w:rPr>
          <w:rFonts w:ascii="Arial" w:hAnsi="Arial" w:cs="Arial"/>
        </w:rPr>
      </w:pPr>
      <w:r w:rsidRPr="000C03E2">
        <w:rPr>
          <w:rFonts w:ascii="Arial" w:hAnsi="Arial" w:cs="Arial"/>
          <w:b/>
          <w:bCs/>
        </w:rPr>
        <w:t>B6</w:t>
      </w:r>
      <w:r w:rsidRPr="000C03E2">
        <w:rPr>
          <w:rFonts w:ascii="Arial" w:hAnsi="Arial" w:cs="Arial"/>
        </w:rPr>
        <w:t xml:space="preserve"> Where any personal social media accounts refer to your role with the housing association, you must make it clear in what capacity you are communicating.</w:t>
      </w:r>
    </w:p>
    <w:p w14:paraId="1F51E039" w14:textId="77777777" w:rsidR="00837FC9" w:rsidRPr="00FB4B27" w:rsidRDefault="00837FC9" w:rsidP="00837FC9">
      <w:r>
        <w:rPr>
          <w:b/>
          <w:bCs/>
        </w:rPr>
        <w:t>Expected of board members and staff</w:t>
      </w:r>
      <w:r w:rsidRPr="00E64F3A">
        <w:rPr>
          <w:b/>
          <w:bCs/>
        </w:rPr>
        <w:t xml:space="preserve"> </w:t>
      </w:r>
      <w:r w:rsidRPr="00E64F3A">
        <w:rPr>
          <w:b/>
          <w:bCs/>
          <w:color w:val="00B0F0"/>
        </w:rPr>
        <w:t>BM</w:t>
      </w:r>
      <w:r w:rsidRPr="00E64F3A">
        <w:rPr>
          <w:b/>
          <w:bCs/>
        </w:rPr>
        <w:t xml:space="preserve"> </w:t>
      </w:r>
      <w:r w:rsidRPr="00E64F3A">
        <w:rPr>
          <w:b/>
          <w:bCs/>
          <w:color w:val="FF00FF"/>
        </w:rPr>
        <w:t>S</w:t>
      </w:r>
    </w:p>
    <w:p w14:paraId="2313BCC1" w14:textId="77777777" w:rsidR="00837FC9" w:rsidRPr="000C03E2" w:rsidRDefault="00837FC9" w:rsidP="00837FC9">
      <w:pPr>
        <w:rPr>
          <w:rFonts w:ascii="Arial" w:hAnsi="Arial" w:cs="Arial"/>
          <w:lang w:eastAsia="en-GB"/>
        </w:rPr>
      </w:pPr>
      <w:r w:rsidRPr="000C03E2">
        <w:rPr>
          <w:rFonts w:ascii="Arial" w:hAnsi="Arial" w:cs="Arial"/>
          <w:b/>
          <w:bCs/>
        </w:rPr>
        <w:t>B7</w:t>
      </w:r>
      <w:r w:rsidRPr="000C03E2">
        <w:rPr>
          <w:rFonts w:ascii="Arial" w:hAnsi="Arial" w:cs="Arial"/>
        </w:rPr>
        <w:t xml:space="preserve"> If you intend to engage in an activity, including political or campaigning activity, which may reasonably be regarded to affect the housing association, you must obtain appropriate prior consent from the housing association. Such consent must not be unreasonably withheld unless your activity poses a material risk to the association.</w:t>
      </w:r>
    </w:p>
    <w:p w14:paraId="473D0DFB" w14:textId="77777777" w:rsidR="00837FC9" w:rsidRDefault="00837FC9" w:rsidP="00837FC9">
      <w:pPr>
        <w:spacing w:line="259" w:lineRule="auto"/>
        <w:rPr>
          <w:rFonts w:asciiTheme="majorHAnsi" w:eastAsiaTheme="majorEastAsia" w:hAnsiTheme="majorHAnsi" w:cstheme="majorBidi"/>
          <w:b/>
          <w:color w:val="156082" w:themeColor="accent1"/>
          <w:sz w:val="32"/>
          <w:szCs w:val="32"/>
        </w:rPr>
      </w:pPr>
    </w:p>
    <w:p w14:paraId="621D026C" w14:textId="77777777" w:rsidR="000C03E2" w:rsidRDefault="000C03E2" w:rsidP="00837FC9">
      <w:pPr>
        <w:pStyle w:val="Heading2"/>
      </w:pPr>
      <w:bookmarkStart w:id="12" w:name="_Toc234344471"/>
    </w:p>
    <w:p w14:paraId="647977E2" w14:textId="77777777" w:rsidR="000C03E2" w:rsidRDefault="000C03E2" w:rsidP="00837FC9">
      <w:pPr>
        <w:pStyle w:val="Heading2"/>
      </w:pPr>
    </w:p>
    <w:p w14:paraId="4547854E" w14:textId="77777777" w:rsidR="000C03E2" w:rsidRPr="000C03E2" w:rsidRDefault="000C03E2" w:rsidP="000C03E2"/>
    <w:p w14:paraId="0C4E362C" w14:textId="7EFA541A" w:rsidR="00837FC9" w:rsidRPr="000C03E2" w:rsidRDefault="00837FC9" w:rsidP="00837FC9">
      <w:pPr>
        <w:pStyle w:val="Heading2"/>
        <w:rPr>
          <w:rFonts w:ascii="Arial" w:hAnsi="Arial" w:cs="Arial"/>
          <w:lang w:eastAsia="en-GB"/>
        </w:rPr>
      </w:pPr>
      <w:r w:rsidRPr="000C03E2">
        <w:rPr>
          <w:rFonts w:ascii="Arial" w:hAnsi="Arial" w:cs="Arial"/>
        </w:rPr>
        <w:lastRenderedPageBreak/>
        <w:t>2. Behaving with integrity</w:t>
      </w:r>
      <w:bookmarkEnd w:id="12"/>
    </w:p>
    <w:p w14:paraId="4ECE3355" w14:textId="5794250F" w:rsidR="001548B7" w:rsidRPr="000C03E2" w:rsidRDefault="00837FC9" w:rsidP="000C03E2">
      <w:pPr>
        <w:rPr>
          <w:rFonts w:ascii="Arial" w:hAnsi="Arial" w:cs="Arial"/>
        </w:rPr>
      </w:pPr>
      <w:r w:rsidRPr="000C03E2">
        <w:rPr>
          <w:rFonts w:ascii="Arial" w:hAnsi="Arial" w:cs="Arial"/>
        </w:rPr>
        <w:t xml:space="preserve">By integrity, we mean that you must act honestly, transparently and in line with the highest standards of ethical conduct. The reputation and good name of the housing association depends on compliance with this code, and with the laws, policies and procedures that it refers to. </w:t>
      </w:r>
    </w:p>
    <w:p w14:paraId="12863C28" w14:textId="1F7F3537" w:rsidR="000C03E2" w:rsidRPr="000C03E2" w:rsidRDefault="00837FC9" w:rsidP="000C03E2">
      <w:pPr>
        <w:pStyle w:val="Section-subtitle"/>
        <w:rPr>
          <w:rFonts w:ascii="Arial" w:hAnsi="Arial" w:cs="Arial"/>
        </w:rPr>
      </w:pPr>
      <w:r w:rsidRPr="000C03E2">
        <w:rPr>
          <w:rFonts w:ascii="Arial" w:hAnsi="Arial" w:cs="Arial"/>
        </w:rPr>
        <w:t>C. Conflicts of interest</w:t>
      </w:r>
    </w:p>
    <w:p w14:paraId="3D3C8748" w14:textId="77777777" w:rsidR="000C03E2" w:rsidRPr="000C03E2" w:rsidRDefault="000C03E2" w:rsidP="000C03E2">
      <w:pPr>
        <w:pStyle w:val="Section-subtitle"/>
        <w:rPr>
          <w:rFonts w:ascii="Arial" w:hAnsi="Arial" w:cs="Arial"/>
        </w:rPr>
      </w:pPr>
    </w:p>
    <w:p w14:paraId="54C0EA01" w14:textId="73BF7206" w:rsidR="00837FC9" w:rsidRPr="000C03E2" w:rsidRDefault="00837FC9" w:rsidP="00837FC9">
      <w:pPr>
        <w:rPr>
          <w:rFonts w:ascii="Arial" w:hAnsi="Arial" w:cs="Arial"/>
          <w:lang w:eastAsia="en-GB"/>
        </w:rPr>
      </w:pPr>
      <w:r w:rsidRPr="000C03E2">
        <w:rPr>
          <w:rFonts w:ascii="Arial" w:hAnsi="Arial" w:cs="Arial"/>
          <w:b/>
          <w:bCs/>
        </w:rPr>
        <w:t>The principle</w:t>
      </w:r>
    </w:p>
    <w:p w14:paraId="07DE00A2" w14:textId="77777777" w:rsidR="00837FC9" w:rsidRPr="000C03E2" w:rsidRDefault="00837FC9" w:rsidP="00837FC9">
      <w:pPr>
        <w:rPr>
          <w:rFonts w:ascii="Arial" w:hAnsi="Arial" w:cs="Arial"/>
        </w:rPr>
      </w:pPr>
      <w:r w:rsidRPr="000C03E2">
        <w:rPr>
          <w:rFonts w:ascii="Arial" w:hAnsi="Arial" w:cs="Arial"/>
          <w:spacing w:val="-2"/>
        </w:rPr>
        <w:t>You</w:t>
      </w:r>
      <w:r w:rsidRPr="000C03E2">
        <w:rPr>
          <w:rFonts w:ascii="Arial" w:hAnsi="Arial" w:cs="Arial"/>
          <w:spacing w:val="-12"/>
        </w:rPr>
        <w:t xml:space="preserve"> </w:t>
      </w:r>
      <w:r w:rsidRPr="000C03E2">
        <w:rPr>
          <w:rFonts w:ascii="Arial" w:hAnsi="Arial" w:cs="Arial"/>
          <w:spacing w:val="-2"/>
        </w:rPr>
        <w:t>must</w:t>
      </w:r>
      <w:r w:rsidRPr="000C03E2">
        <w:rPr>
          <w:rFonts w:ascii="Arial" w:hAnsi="Arial" w:cs="Arial"/>
          <w:spacing w:val="-12"/>
        </w:rPr>
        <w:t xml:space="preserve"> </w:t>
      </w:r>
      <w:r w:rsidRPr="000C03E2">
        <w:rPr>
          <w:rFonts w:ascii="Arial" w:hAnsi="Arial" w:cs="Arial"/>
          <w:spacing w:val="-2"/>
        </w:rPr>
        <w:t>take</w:t>
      </w:r>
      <w:r w:rsidRPr="000C03E2">
        <w:rPr>
          <w:rFonts w:ascii="Arial" w:hAnsi="Arial" w:cs="Arial"/>
          <w:spacing w:val="-12"/>
        </w:rPr>
        <w:t xml:space="preserve"> </w:t>
      </w:r>
      <w:r w:rsidRPr="000C03E2">
        <w:rPr>
          <w:rFonts w:ascii="Arial" w:hAnsi="Arial" w:cs="Arial"/>
          <w:spacing w:val="-2"/>
        </w:rPr>
        <w:t>all</w:t>
      </w:r>
      <w:r w:rsidRPr="000C03E2">
        <w:rPr>
          <w:rFonts w:ascii="Arial" w:hAnsi="Arial" w:cs="Arial"/>
          <w:spacing w:val="-12"/>
        </w:rPr>
        <w:t xml:space="preserve"> </w:t>
      </w:r>
      <w:r w:rsidRPr="000C03E2">
        <w:rPr>
          <w:rFonts w:ascii="Arial" w:hAnsi="Arial" w:cs="Arial"/>
          <w:spacing w:val="-2"/>
        </w:rPr>
        <w:t>reasonable</w:t>
      </w:r>
      <w:r w:rsidRPr="000C03E2">
        <w:rPr>
          <w:rFonts w:ascii="Arial" w:hAnsi="Arial" w:cs="Arial"/>
          <w:spacing w:val="-12"/>
        </w:rPr>
        <w:t xml:space="preserve"> </w:t>
      </w:r>
      <w:r w:rsidRPr="000C03E2">
        <w:rPr>
          <w:rFonts w:ascii="Arial" w:hAnsi="Arial" w:cs="Arial"/>
          <w:spacing w:val="-2"/>
        </w:rPr>
        <w:t>steps</w:t>
      </w:r>
      <w:r w:rsidRPr="000C03E2">
        <w:rPr>
          <w:rFonts w:ascii="Arial" w:hAnsi="Arial" w:cs="Arial"/>
          <w:spacing w:val="-12"/>
        </w:rPr>
        <w:t xml:space="preserve"> </w:t>
      </w:r>
      <w:r w:rsidRPr="000C03E2">
        <w:rPr>
          <w:rFonts w:ascii="Arial" w:hAnsi="Arial" w:cs="Arial"/>
          <w:spacing w:val="-2"/>
        </w:rPr>
        <w:t>to</w:t>
      </w:r>
      <w:r w:rsidRPr="000C03E2">
        <w:rPr>
          <w:rFonts w:ascii="Arial" w:hAnsi="Arial" w:cs="Arial"/>
          <w:spacing w:val="-12"/>
        </w:rPr>
        <w:t xml:space="preserve"> </w:t>
      </w:r>
      <w:r w:rsidRPr="000C03E2">
        <w:rPr>
          <w:rFonts w:ascii="Arial" w:hAnsi="Arial" w:cs="Arial"/>
          <w:spacing w:val="-2"/>
        </w:rPr>
        <w:t>make</w:t>
      </w:r>
      <w:r w:rsidRPr="000C03E2">
        <w:rPr>
          <w:rFonts w:ascii="Arial" w:hAnsi="Arial" w:cs="Arial"/>
          <w:spacing w:val="-12"/>
        </w:rPr>
        <w:t xml:space="preserve"> </w:t>
      </w:r>
      <w:r w:rsidRPr="000C03E2">
        <w:rPr>
          <w:rFonts w:ascii="Arial" w:hAnsi="Arial" w:cs="Arial"/>
          <w:spacing w:val="-2"/>
        </w:rPr>
        <w:t xml:space="preserve">sure </w:t>
      </w:r>
      <w:r w:rsidRPr="000C03E2">
        <w:rPr>
          <w:rFonts w:ascii="Arial" w:hAnsi="Arial" w:cs="Arial"/>
        </w:rPr>
        <w:t>that no conflict arises, or could reasonably be perceived to arise, between your duties to the housing association and your personal interests, other duties and relationships.</w:t>
      </w:r>
    </w:p>
    <w:p w14:paraId="6ACAF947" w14:textId="77777777" w:rsidR="00837FC9" w:rsidRPr="001548B7" w:rsidRDefault="00837FC9" w:rsidP="00837FC9">
      <w:pPr>
        <w:rPr>
          <w:rFonts w:ascii="Arial" w:hAnsi="Arial" w:cs="Arial"/>
        </w:rPr>
      </w:pPr>
      <w:r w:rsidRPr="001548B7">
        <w:rPr>
          <w:rFonts w:ascii="Arial" w:hAnsi="Arial" w:cs="Arial"/>
          <w:b/>
          <w:bCs/>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07C9FC00" w14:textId="77777777" w:rsidR="00837FC9" w:rsidRPr="001548B7" w:rsidRDefault="00837FC9" w:rsidP="00837FC9">
      <w:pPr>
        <w:rPr>
          <w:rFonts w:ascii="Arial" w:hAnsi="Arial" w:cs="Arial"/>
        </w:rPr>
      </w:pPr>
      <w:r w:rsidRPr="001548B7">
        <w:rPr>
          <w:rFonts w:ascii="Arial" w:hAnsi="Arial" w:cs="Arial"/>
          <w:b/>
        </w:rPr>
        <w:t>C1</w:t>
      </w:r>
      <w:r w:rsidRPr="001548B7">
        <w:rPr>
          <w:rFonts w:ascii="Arial" w:hAnsi="Arial" w:cs="Arial"/>
          <w:b/>
          <w:spacing w:val="80"/>
        </w:rPr>
        <w:t xml:space="preserve"> </w:t>
      </w:r>
      <w:r w:rsidRPr="001548B7">
        <w:rPr>
          <w:rFonts w:ascii="Arial" w:hAnsi="Arial" w:cs="Arial"/>
        </w:rPr>
        <w:t>You must formally declare to the housing association, at the earliest opportunity, any interests, roles and relationships that could - or could reasonably be perceived to - affect your ability to act in the best interests of residents as a whole and of the housing association; you must make sure that these interests do not interfere with your ability to carry out your role effectively.</w:t>
      </w:r>
    </w:p>
    <w:p w14:paraId="6AD5525B" w14:textId="77777777" w:rsidR="00837FC9" w:rsidRPr="001548B7" w:rsidRDefault="00837FC9" w:rsidP="00837FC9">
      <w:pPr>
        <w:rPr>
          <w:rFonts w:ascii="Arial" w:hAnsi="Arial" w:cs="Arial"/>
          <w:w w:val="105"/>
        </w:rPr>
      </w:pPr>
      <w:r w:rsidRPr="001548B7">
        <w:rPr>
          <w:rFonts w:ascii="Arial" w:hAnsi="Arial" w:cs="Arial"/>
          <w:b/>
          <w:w w:val="105"/>
        </w:rPr>
        <w:t>C2</w:t>
      </w:r>
      <w:r w:rsidRPr="001548B7">
        <w:rPr>
          <w:rFonts w:ascii="Arial" w:hAnsi="Arial" w:cs="Arial"/>
          <w:b/>
          <w:spacing w:val="18"/>
          <w:w w:val="105"/>
        </w:rPr>
        <w:t xml:space="preserve"> </w:t>
      </w:r>
      <w:r w:rsidRPr="001548B7">
        <w:rPr>
          <w:rFonts w:ascii="Arial" w:hAnsi="Arial" w:cs="Arial"/>
          <w:w w:val="105"/>
        </w:rPr>
        <w:t>You</w:t>
      </w:r>
      <w:r w:rsidRPr="001548B7">
        <w:rPr>
          <w:rFonts w:ascii="Arial" w:hAnsi="Arial" w:cs="Arial"/>
          <w:spacing w:val="-15"/>
          <w:w w:val="105"/>
        </w:rPr>
        <w:t xml:space="preserve"> </w:t>
      </w:r>
      <w:r w:rsidRPr="001548B7">
        <w:rPr>
          <w:rFonts w:ascii="Arial" w:hAnsi="Arial" w:cs="Arial"/>
          <w:w w:val="105"/>
        </w:rPr>
        <w:t>must</w:t>
      </w:r>
      <w:r w:rsidRPr="001548B7">
        <w:rPr>
          <w:rFonts w:ascii="Arial" w:hAnsi="Arial" w:cs="Arial"/>
          <w:spacing w:val="-15"/>
          <w:w w:val="105"/>
        </w:rPr>
        <w:t xml:space="preserve"> </w:t>
      </w:r>
      <w:r w:rsidRPr="001548B7">
        <w:rPr>
          <w:rFonts w:ascii="Arial" w:hAnsi="Arial" w:cs="Arial"/>
          <w:w w:val="105"/>
        </w:rPr>
        <w:t>declare</w:t>
      </w:r>
      <w:r w:rsidRPr="001548B7">
        <w:rPr>
          <w:rFonts w:ascii="Arial" w:hAnsi="Arial" w:cs="Arial"/>
          <w:spacing w:val="-14"/>
          <w:w w:val="105"/>
        </w:rPr>
        <w:t xml:space="preserve"> </w:t>
      </w:r>
      <w:r w:rsidRPr="001548B7">
        <w:rPr>
          <w:rFonts w:ascii="Arial" w:hAnsi="Arial" w:cs="Arial"/>
          <w:w w:val="105"/>
        </w:rPr>
        <w:t>any</w:t>
      </w:r>
      <w:r w:rsidRPr="001548B7">
        <w:rPr>
          <w:rFonts w:ascii="Arial" w:hAnsi="Arial" w:cs="Arial"/>
          <w:spacing w:val="-15"/>
          <w:w w:val="105"/>
        </w:rPr>
        <w:t xml:space="preserve"> </w:t>
      </w:r>
      <w:r w:rsidRPr="001548B7">
        <w:rPr>
          <w:rFonts w:ascii="Arial" w:hAnsi="Arial" w:cs="Arial"/>
          <w:w w:val="105"/>
        </w:rPr>
        <w:t>known</w:t>
      </w:r>
      <w:r w:rsidRPr="001548B7">
        <w:rPr>
          <w:rFonts w:ascii="Arial" w:hAnsi="Arial" w:cs="Arial"/>
          <w:spacing w:val="-14"/>
          <w:w w:val="105"/>
        </w:rPr>
        <w:t xml:space="preserve"> </w:t>
      </w:r>
      <w:r w:rsidRPr="001548B7">
        <w:rPr>
          <w:rFonts w:ascii="Arial" w:hAnsi="Arial" w:cs="Arial"/>
          <w:w w:val="105"/>
        </w:rPr>
        <w:t xml:space="preserve">relationship to a resident, potential resident or other </w:t>
      </w:r>
      <w:r w:rsidRPr="001548B7">
        <w:rPr>
          <w:rFonts w:ascii="Arial" w:hAnsi="Arial" w:cs="Arial"/>
        </w:rPr>
        <w:t>customer</w:t>
      </w:r>
      <w:r w:rsidRPr="001548B7">
        <w:rPr>
          <w:rFonts w:ascii="Arial" w:hAnsi="Arial" w:cs="Arial"/>
          <w:spacing w:val="-7"/>
        </w:rPr>
        <w:t xml:space="preserve"> </w:t>
      </w:r>
      <w:r w:rsidRPr="001548B7">
        <w:rPr>
          <w:rFonts w:ascii="Arial" w:hAnsi="Arial" w:cs="Arial"/>
        </w:rPr>
        <w:t>of</w:t>
      </w:r>
      <w:r w:rsidRPr="001548B7">
        <w:rPr>
          <w:rFonts w:ascii="Arial" w:hAnsi="Arial" w:cs="Arial"/>
          <w:spacing w:val="-7"/>
        </w:rPr>
        <w:t xml:space="preserve"> </w:t>
      </w:r>
      <w:r w:rsidRPr="001548B7">
        <w:rPr>
          <w:rFonts w:ascii="Arial" w:hAnsi="Arial" w:cs="Arial"/>
        </w:rPr>
        <w:t>the</w:t>
      </w:r>
      <w:r w:rsidRPr="001548B7">
        <w:rPr>
          <w:rFonts w:ascii="Arial" w:hAnsi="Arial" w:cs="Arial"/>
          <w:spacing w:val="-7"/>
        </w:rPr>
        <w:t xml:space="preserve"> </w:t>
      </w:r>
      <w:r w:rsidRPr="001548B7">
        <w:rPr>
          <w:rFonts w:ascii="Arial" w:hAnsi="Arial" w:cs="Arial"/>
        </w:rPr>
        <w:t>association where this could reasonably be perceived to influence your role.</w:t>
      </w:r>
      <w:r w:rsidRPr="001548B7">
        <w:rPr>
          <w:rFonts w:ascii="Arial" w:hAnsi="Arial" w:cs="Arial"/>
          <w:spacing w:val="-7"/>
        </w:rPr>
        <w:t xml:space="preserve"> </w:t>
      </w:r>
      <w:r w:rsidRPr="001548B7">
        <w:rPr>
          <w:rFonts w:ascii="Arial" w:hAnsi="Arial" w:cs="Arial"/>
        </w:rPr>
        <w:t>You</w:t>
      </w:r>
      <w:r w:rsidRPr="001548B7">
        <w:rPr>
          <w:rFonts w:ascii="Arial" w:hAnsi="Arial" w:cs="Arial"/>
          <w:spacing w:val="-7"/>
        </w:rPr>
        <w:t xml:space="preserve"> </w:t>
      </w:r>
      <w:r w:rsidRPr="001548B7">
        <w:rPr>
          <w:rFonts w:ascii="Arial" w:hAnsi="Arial" w:cs="Arial"/>
        </w:rPr>
        <w:t>must</w:t>
      </w:r>
      <w:r w:rsidRPr="001548B7">
        <w:rPr>
          <w:rFonts w:ascii="Arial" w:hAnsi="Arial" w:cs="Arial"/>
          <w:spacing w:val="-7"/>
        </w:rPr>
        <w:t xml:space="preserve"> </w:t>
      </w:r>
      <w:r w:rsidRPr="001548B7">
        <w:rPr>
          <w:rFonts w:ascii="Arial" w:hAnsi="Arial" w:cs="Arial"/>
        </w:rPr>
        <w:t xml:space="preserve">not </w:t>
      </w:r>
      <w:r w:rsidRPr="001548B7">
        <w:rPr>
          <w:rFonts w:ascii="Arial" w:hAnsi="Arial" w:cs="Arial"/>
          <w:w w:val="105"/>
        </w:rPr>
        <w:t xml:space="preserve">be involved in decisions relating to their </w:t>
      </w:r>
      <w:r w:rsidRPr="001548B7">
        <w:rPr>
          <w:rFonts w:ascii="Arial" w:hAnsi="Arial" w:cs="Arial"/>
        </w:rPr>
        <w:t xml:space="preserve">relationship with the housing association </w:t>
      </w:r>
      <w:r w:rsidRPr="001548B7">
        <w:rPr>
          <w:rFonts w:ascii="Arial" w:hAnsi="Arial" w:cs="Arial"/>
          <w:w w:val="105"/>
        </w:rPr>
        <w:t>or seek or accept preferential treatment for them.</w:t>
      </w:r>
    </w:p>
    <w:p w14:paraId="14C55C68" w14:textId="77777777" w:rsidR="00837FC9" w:rsidRPr="001548B7" w:rsidRDefault="00837FC9" w:rsidP="00837FC9">
      <w:pPr>
        <w:rPr>
          <w:rFonts w:ascii="Arial" w:hAnsi="Arial" w:cs="Arial"/>
        </w:rPr>
      </w:pPr>
      <w:r w:rsidRPr="001548B7">
        <w:rPr>
          <w:rFonts w:ascii="Arial" w:hAnsi="Arial" w:cs="Arial"/>
          <w:b/>
          <w:bCs/>
          <w:w w:val="105"/>
        </w:rPr>
        <w:t xml:space="preserve">C3 </w:t>
      </w:r>
      <w:r w:rsidRPr="001548B7">
        <w:rPr>
          <w:rFonts w:ascii="Arial" w:hAnsi="Arial" w:cs="Arial"/>
          <w:w w:val="105"/>
        </w:rPr>
        <w:t xml:space="preserve">You must declare any known relationship to a member of staff or board member where this could reasonably be perceived to influence your role. You must not be involved in decisions relating to their relationship with the housing association or seek or accept preferential treatment for them. </w:t>
      </w:r>
    </w:p>
    <w:p w14:paraId="7276B242" w14:textId="77777777" w:rsidR="00837FC9" w:rsidRPr="001548B7" w:rsidRDefault="00837FC9" w:rsidP="00837FC9">
      <w:pPr>
        <w:rPr>
          <w:rFonts w:ascii="Arial" w:hAnsi="Arial" w:cs="Arial"/>
        </w:rPr>
      </w:pPr>
      <w:r w:rsidRPr="001548B7">
        <w:rPr>
          <w:rFonts w:ascii="Arial" w:hAnsi="Arial" w:cs="Arial"/>
          <w:b/>
          <w:bCs/>
        </w:rPr>
        <w:t>C4</w:t>
      </w:r>
      <w:r w:rsidRPr="001548B7">
        <w:rPr>
          <w:rFonts w:ascii="Arial" w:hAnsi="Arial" w:cs="Arial"/>
          <w:b/>
          <w:spacing w:val="40"/>
          <w:w w:val="105"/>
        </w:rPr>
        <w:t xml:space="preserve"> </w:t>
      </w:r>
      <w:r w:rsidRPr="001548B7">
        <w:rPr>
          <w:rFonts w:ascii="Arial" w:hAnsi="Arial" w:cs="Arial"/>
          <w:w w:val="105"/>
        </w:rPr>
        <w:t>You</w:t>
      </w:r>
      <w:r w:rsidRPr="001548B7">
        <w:rPr>
          <w:rFonts w:ascii="Arial" w:hAnsi="Arial" w:cs="Arial"/>
          <w:spacing w:val="-11"/>
          <w:w w:val="105"/>
        </w:rPr>
        <w:t xml:space="preserve"> </w:t>
      </w:r>
      <w:r w:rsidRPr="001548B7">
        <w:rPr>
          <w:rFonts w:ascii="Arial" w:hAnsi="Arial" w:cs="Arial"/>
          <w:w w:val="105"/>
        </w:rPr>
        <w:t>must</w:t>
      </w:r>
      <w:r w:rsidRPr="001548B7">
        <w:rPr>
          <w:rFonts w:ascii="Arial" w:hAnsi="Arial" w:cs="Arial"/>
          <w:spacing w:val="-11"/>
          <w:w w:val="105"/>
        </w:rPr>
        <w:t xml:space="preserve"> </w:t>
      </w:r>
      <w:r w:rsidRPr="001548B7">
        <w:rPr>
          <w:rFonts w:ascii="Arial" w:hAnsi="Arial" w:cs="Arial"/>
          <w:w w:val="105"/>
        </w:rPr>
        <w:t>declare</w:t>
      </w:r>
      <w:r w:rsidRPr="001548B7">
        <w:rPr>
          <w:rFonts w:ascii="Arial" w:hAnsi="Arial" w:cs="Arial"/>
          <w:spacing w:val="-11"/>
          <w:w w:val="105"/>
        </w:rPr>
        <w:t xml:space="preserve"> </w:t>
      </w:r>
      <w:r w:rsidRPr="001548B7">
        <w:rPr>
          <w:rFonts w:ascii="Arial" w:hAnsi="Arial" w:cs="Arial"/>
          <w:w w:val="105"/>
        </w:rPr>
        <w:t>any</w:t>
      </w:r>
      <w:r w:rsidRPr="001548B7">
        <w:rPr>
          <w:rFonts w:ascii="Arial" w:hAnsi="Arial" w:cs="Arial"/>
          <w:spacing w:val="-11"/>
          <w:w w:val="105"/>
        </w:rPr>
        <w:t xml:space="preserve"> </w:t>
      </w:r>
      <w:r w:rsidRPr="001548B7">
        <w:rPr>
          <w:rFonts w:ascii="Arial" w:hAnsi="Arial" w:cs="Arial"/>
          <w:w w:val="105"/>
        </w:rPr>
        <w:t>known</w:t>
      </w:r>
      <w:r w:rsidRPr="001548B7">
        <w:rPr>
          <w:rFonts w:ascii="Arial" w:hAnsi="Arial" w:cs="Arial"/>
          <w:spacing w:val="-11"/>
          <w:w w:val="105"/>
        </w:rPr>
        <w:t xml:space="preserve"> </w:t>
      </w:r>
      <w:r w:rsidRPr="001548B7">
        <w:rPr>
          <w:rFonts w:ascii="Arial" w:hAnsi="Arial" w:cs="Arial"/>
          <w:w w:val="105"/>
        </w:rPr>
        <w:t xml:space="preserve">relationship to a person or organisation seeking </w:t>
      </w:r>
      <w:r w:rsidRPr="001548B7">
        <w:rPr>
          <w:rFonts w:ascii="Arial" w:hAnsi="Arial" w:cs="Arial"/>
          <w:spacing w:val="-2"/>
          <w:w w:val="105"/>
        </w:rPr>
        <w:t>appointment</w:t>
      </w:r>
      <w:r w:rsidRPr="001548B7">
        <w:rPr>
          <w:rFonts w:ascii="Arial" w:hAnsi="Arial" w:cs="Arial"/>
          <w:spacing w:val="-8"/>
          <w:w w:val="105"/>
        </w:rPr>
        <w:t xml:space="preserve"> </w:t>
      </w:r>
      <w:r w:rsidRPr="001548B7">
        <w:rPr>
          <w:rFonts w:ascii="Arial" w:hAnsi="Arial" w:cs="Arial"/>
          <w:spacing w:val="-2"/>
          <w:w w:val="105"/>
        </w:rPr>
        <w:t>as</w:t>
      </w:r>
      <w:r w:rsidRPr="001548B7">
        <w:rPr>
          <w:rFonts w:ascii="Arial" w:hAnsi="Arial" w:cs="Arial"/>
          <w:spacing w:val="-8"/>
          <w:w w:val="105"/>
        </w:rPr>
        <w:t xml:space="preserve"> </w:t>
      </w:r>
      <w:r w:rsidRPr="001548B7">
        <w:rPr>
          <w:rFonts w:ascii="Arial" w:hAnsi="Arial" w:cs="Arial"/>
          <w:spacing w:val="-2"/>
          <w:w w:val="105"/>
        </w:rPr>
        <w:t>a</w:t>
      </w:r>
      <w:r w:rsidRPr="001548B7">
        <w:rPr>
          <w:rFonts w:ascii="Arial" w:hAnsi="Arial" w:cs="Arial"/>
          <w:spacing w:val="-8"/>
          <w:w w:val="105"/>
        </w:rPr>
        <w:t xml:space="preserve"> </w:t>
      </w:r>
      <w:r w:rsidRPr="001548B7">
        <w:rPr>
          <w:rFonts w:ascii="Arial" w:hAnsi="Arial" w:cs="Arial"/>
          <w:spacing w:val="-2"/>
          <w:w w:val="105"/>
        </w:rPr>
        <w:t>contractor</w:t>
      </w:r>
      <w:r w:rsidRPr="001548B7">
        <w:rPr>
          <w:rFonts w:ascii="Arial" w:hAnsi="Arial" w:cs="Arial"/>
          <w:spacing w:val="-8"/>
          <w:w w:val="105"/>
        </w:rPr>
        <w:t xml:space="preserve"> </w:t>
      </w:r>
      <w:r w:rsidRPr="001548B7">
        <w:rPr>
          <w:rFonts w:ascii="Arial" w:hAnsi="Arial" w:cs="Arial"/>
          <w:spacing w:val="-2"/>
          <w:w w:val="105"/>
        </w:rPr>
        <w:t>or</w:t>
      </w:r>
      <w:r w:rsidRPr="001548B7">
        <w:rPr>
          <w:rFonts w:ascii="Arial" w:hAnsi="Arial" w:cs="Arial"/>
          <w:spacing w:val="-8"/>
          <w:w w:val="105"/>
        </w:rPr>
        <w:t xml:space="preserve"> </w:t>
      </w:r>
      <w:r w:rsidRPr="001548B7">
        <w:rPr>
          <w:rFonts w:ascii="Arial" w:hAnsi="Arial" w:cs="Arial"/>
          <w:spacing w:val="-2"/>
          <w:w w:val="105"/>
        </w:rPr>
        <w:t>supplier</w:t>
      </w:r>
      <w:r w:rsidRPr="001548B7">
        <w:rPr>
          <w:rFonts w:ascii="Arial" w:hAnsi="Arial" w:cs="Arial"/>
          <w:spacing w:val="-8"/>
          <w:w w:val="105"/>
        </w:rPr>
        <w:t xml:space="preserve"> </w:t>
      </w:r>
      <w:r w:rsidRPr="001548B7">
        <w:rPr>
          <w:rFonts w:ascii="Arial" w:hAnsi="Arial" w:cs="Arial"/>
          <w:spacing w:val="-2"/>
          <w:w w:val="105"/>
        </w:rPr>
        <w:t xml:space="preserve">to </w:t>
      </w:r>
      <w:r w:rsidRPr="001548B7">
        <w:rPr>
          <w:rFonts w:ascii="Arial" w:hAnsi="Arial" w:cs="Arial"/>
          <w:w w:val="105"/>
        </w:rPr>
        <w:t>the</w:t>
      </w:r>
      <w:r w:rsidRPr="001548B7">
        <w:rPr>
          <w:rFonts w:ascii="Arial" w:hAnsi="Arial" w:cs="Arial"/>
          <w:spacing w:val="-7"/>
          <w:w w:val="105"/>
        </w:rPr>
        <w:t xml:space="preserve"> </w:t>
      </w:r>
      <w:r w:rsidRPr="001548B7">
        <w:rPr>
          <w:rFonts w:ascii="Arial" w:hAnsi="Arial" w:cs="Arial"/>
          <w:w w:val="105"/>
        </w:rPr>
        <w:t>association</w:t>
      </w:r>
      <w:r w:rsidRPr="001548B7">
        <w:rPr>
          <w:rFonts w:ascii="Arial" w:hAnsi="Arial" w:cs="Arial"/>
          <w:spacing w:val="-7"/>
          <w:w w:val="105"/>
        </w:rPr>
        <w:t xml:space="preserve"> </w:t>
      </w:r>
      <w:r w:rsidRPr="001548B7">
        <w:rPr>
          <w:rFonts w:ascii="Arial" w:hAnsi="Arial" w:cs="Arial"/>
          <w:w w:val="105"/>
        </w:rPr>
        <w:t>and</w:t>
      </w:r>
      <w:r w:rsidRPr="001548B7">
        <w:rPr>
          <w:rFonts w:ascii="Arial" w:hAnsi="Arial" w:cs="Arial"/>
          <w:spacing w:val="-7"/>
          <w:w w:val="105"/>
        </w:rPr>
        <w:t xml:space="preserve"> </w:t>
      </w:r>
      <w:r w:rsidRPr="001548B7">
        <w:rPr>
          <w:rFonts w:ascii="Arial" w:hAnsi="Arial" w:cs="Arial"/>
          <w:w w:val="105"/>
        </w:rPr>
        <w:t>must</w:t>
      </w:r>
      <w:r w:rsidRPr="001548B7">
        <w:rPr>
          <w:rFonts w:ascii="Arial" w:hAnsi="Arial" w:cs="Arial"/>
          <w:spacing w:val="-7"/>
          <w:w w:val="105"/>
        </w:rPr>
        <w:t xml:space="preserve"> </w:t>
      </w:r>
      <w:r w:rsidRPr="001548B7">
        <w:rPr>
          <w:rFonts w:ascii="Arial" w:hAnsi="Arial" w:cs="Arial"/>
          <w:w w:val="105"/>
        </w:rPr>
        <w:t>not</w:t>
      </w:r>
      <w:r w:rsidRPr="001548B7">
        <w:rPr>
          <w:rFonts w:ascii="Arial" w:hAnsi="Arial" w:cs="Arial"/>
          <w:spacing w:val="-7"/>
          <w:w w:val="105"/>
        </w:rPr>
        <w:t xml:space="preserve"> </w:t>
      </w:r>
      <w:r w:rsidRPr="001548B7">
        <w:rPr>
          <w:rFonts w:ascii="Arial" w:hAnsi="Arial" w:cs="Arial"/>
          <w:w w:val="105"/>
        </w:rPr>
        <w:t>be</w:t>
      </w:r>
      <w:r w:rsidRPr="001548B7">
        <w:rPr>
          <w:rFonts w:ascii="Arial" w:hAnsi="Arial" w:cs="Arial"/>
          <w:spacing w:val="-7"/>
          <w:w w:val="105"/>
        </w:rPr>
        <w:t xml:space="preserve"> </w:t>
      </w:r>
      <w:r w:rsidRPr="001548B7">
        <w:rPr>
          <w:rFonts w:ascii="Arial" w:hAnsi="Arial" w:cs="Arial"/>
          <w:w w:val="105"/>
        </w:rPr>
        <w:t>involved in their appointment, performance management or reward.</w:t>
      </w:r>
    </w:p>
    <w:p w14:paraId="4EA17BD2" w14:textId="77777777" w:rsidR="00837FC9" w:rsidRPr="001548B7" w:rsidRDefault="00837FC9" w:rsidP="00837FC9">
      <w:pPr>
        <w:rPr>
          <w:rFonts w:ascii="Arial" w:hAnsi="Arial" w:cs="Arial"/>
        </w:rPr>
      </w:pPr>
      <w:r w:rsidRPr="001548B7">
        <w:rPr>
          <w:rFonts w:ascii="Arial" w:hAnsi="Arial" w:cs="Arial"/>
          <w:b/>
          <w:bCs/>
        </w:rPr>
        <w:t>C5</w:t>
      </w:r>
      <w:r w:rsidRPr="001548B7">
        <w:rPr>
          <w:rFonts w:ascii="Arial" w:hAnsi="Arial" w:cs="Arial"/>
          <w:b/>
          <w:spacing w:val="18"/>
          <w:w w:val="105"/>
        </w:rPr>
        <w:t xml:space="preserve"> </w:t>
      </w:r>
      <w:r w:rsidRPr="001548B7">
        <w:rPr>
          <w:rFonts w:ascii="Arial" w:hAnsi="Arial" w:cs="Arial"/>
          <w:spacing w:val="-2"/>
          <w:w w:val="105"/>
        </w:rPr>
        <w:t>Except</w:t>
      </w:r>
      <w:r w:rsidRPr="001548B7">
        <w:rPr>
          <w:rFonts w:ascii="Arial" w:hAnsi="Arial" w:cs="Arial"/>
          <w:spacing w:val="-13"/>
          <w:w w:val="105"/>
        </w:rPr>
        <w:t xml:space="preserve"> </w:t>
      </w:r>
      <w:r w:rsidRPr="001548B7">
        <w:rPr>
          <w:rFonts w:ascii="Arial" w:hAnsi="Arial" w:cs="Arial"/>
          <w:spacing w:val="-2"/>
          <w:w w:val="105"/>
        </w:rPr>
        <w:t>where</w:t>
      </w:r>
      <w:r w:rsidRPr="001548B7">
        <w:rPr>
          <w:rFonts w:ascii="Arial" w:hAnsi="Arial" w:cs="Arial"/>
          <w:spacing w:val="-13"/>
          <w:w w:val="105"/>
        </w:rPr>
        <w:t xml:space="preserve"> </w:t>
      </w:r>
      <w:r w:rsidRPr="001548B7">
        <w:rPr>
          <w:rFonts w:ascii="Arial" w:hAnsi="Arial" w:cs="Arial"/>
          <w:spacing w:val="-2"/>
          <w:w w:val="105"/>
        </w:rPr>
        <w:t>specifically</w:t>
      </w:r>
      <w:r w:rsidRPr="001548B7">
        <w:rPr>
          <w:rFonts w:ascii="Arial" w:hAnsi="Arial" w:cs="Arial"/>
          <w:spacing w:val="-12"/>
          <w:w w:val="105"/>
        </w:rPr>
        <w:t xml:space="preserve"> </w:t>
      </w:r>
      <w:r w:rsidRPr="001548B7">
        <w:rPr>
          <w:rFonts w:ascii="Arial" w:hAnsi="Arial" w:cs="Arial"/>
          <w:spacing w:val="-2"/>
          <w:w w:val="105"/>
        </w:rPr>
        <w:t>permitted,</w:t>
      </w:r>
      <w:r w:rsidRPr="001548B7">
        <w:rPr>
          <w:rFonts w:ascii="Arial" w:hAnsi="Arial" w:cs="Arial"/>
          <w:spacing w:val="-13"/>
          <w:w w:val="105"/>
        </w:rPr>
        <w:t xml:space="preserve"> </w:t>
      </w:r>
      <w:r w:rsidRPr="001548B7">
        <w:rPr>
          <w:rFonts w:ascii="Arial" w:hAnsi="Arial" w:cs="Arial"/>
          <w:spacing w:val="-2"/>
          <w:w w:val="105"/>
        </w:rPr>
        <w:t>as</w:t>
      </w:r>
      <w:r w:rsidRPr="001548B7">
        <w:rPr>
          <w:rFonts w:ascii="Arial" w:hAnsi="Arial" w:cs="Arial"/>
          <w:spacing w:val="-12"/>
          <w:w w:val="105"/>
        </w:rPr>
        <w:t xml:space="preserve"> </w:t>
      </w:r>
      <w:r w:rsidRPr="001548B7">
        <w:rPr>
          <w:rFonts w:ascii="Arial" w:hAnsi="Arial" w:cs="Arial"/>
          <w:spacing w:val="-2"/>
          <w:w w:val="105"/>
        </w:rPr>
        <w:t xml:space="preserve">set </w:t>
      </w:r>
      <w:r w:rsidRPr="001548B7">
        <w:rPr>
          <w:rFonts w:ascii="Arial" w:hAnsi="Arial" w:cs="Arial"/>
          <w:w w:val="105"/>
        </w:rPr>
        <w:t>out</w:t>
      </w:r>
      <w:r w:rsidRPr="001548B7">
        <w:rPr>
          <w:rFonts w:ascii="Arial" w:hAnsi="Arial" w:cs="Arial"/>
          <w:spacing w:val="-15"/>
          <w:w w:val="105"/>
        </w:rPr>
        <w:t xml:space="preserve"> </w:t>
      </w:r>
      <w:r w:rsidRPr="001548B7">
        <w:rPr>
          <w:rFonts w:ascii="Arial" w:hAnsi="Arial" w:cs="Arial"/>
          <w:w w:val="105"/>
        </w:rPr>
        <w:t>in</w:t>
      </w:r>
      <w:r w:rsidRPr="001548B7">
        <w:rPr>
          <w:rFonts w:ascii="Arial" w:hAnsi="Arial" w:cs="Arial"/>
          <w:spacing w:val="-15"/>
          <w:w w:val="105"/>
        </w:rPr>
        <w:t xml:space="preserve"> </w:t>
      </w:r>
      <w:r w:rsidRPr="001548B7">
        <w:rPr>
          <w:rFonts w:ascii="Arial" w:hAnsi="Arial" w:cs="Arial"/>
          <w:w w:val="105"/>
        </w:rPr>
        <w:t>the</w:t>
      </w:r>
      <w:r w:rsidRPr="001548B7">
        <w:rPr>
          <w:rFonts w:ascii="Arial" w:hAnsi="Arial" w:cs="Arial"/>
          <w:spacing w:val="-14"/>
          <w:w w:val="105"/>
        </w:rPr>
        <w:t xml:space="preserve"> </w:t>
      </w:r>
      <w:r w:rsidRPr="001548B7">
        <w:rPr>
          <w:rFonts w:ascii="Arial" w:hAnsi="Arial" w:cs="Arial"/>
          <w:w w:val="105"/>
        </w:rPr>
        <w:t>housing</w:t>
      </w:r>
      <w:r w:rsidRPr="001548B7">
        <w:rPr>
          <w:rFonts w:ascii="Arial" w:hAnsi="Arial" w:cs="Arial"/>
          <w:spacing w:val="-15"/>
          <w:w w:val="105"/>
        </w:rPr>
        <w:t xml:space="preserve"> </w:t>
      </w:r>
      <w:r w:rsidRPr="001548B7">
        <w:rPr>
          <w:rFonts w:ascii="Arial" w:hAnsi="Arial" w:cs="Arial"/>
          <w:w w:val="105"/>
        </w:rPr>
        <w:t>association’s</w:t>
      </w:r>
      <w:r w:rsidRPr="001548B7">
        <w:rPr>
          <w:rFonts w:ascii="Arial" w:hAnsi="Arial" w:cs="Arial"/>
          <w:spacing w:val="-14"/>
          <w:w w:val="105"/>
        </w:rPr>
        <w:t xml:space="preserve"> </w:t>
      </w:r>
      <w:r w:rsidRPr="001548B7">
        <w:rPr>
          <w:rFonts w:ascii="Arial" w:hAnsi="Arial" w:cs="Arial"/>
          <w:w w:val="105"/>
        </w:rPr>
        <w:t xml:space="preserve">relevant </w:t>
      </w:r>
      <w:r w:rsidRPr="001548B7">
        <w:rPr>
          <w:rFonts w:ascii="Arial" w:hAnsi="Arial" w:cs="Arial"/>
        </w:rPr>
        <w:t xml:space="preserve">policy, you must avoid using its contractors </w:t>
      </w:r>
      <w:r w:rsidRPr="001548B7">
        <w:rPr>
          <w:rFonts w:ascii="Arial" w:hAnsi="Arial" w:cs="Arial"/>
          <w:w w:val="105"/>
        </w:rPr>
        <w:t>and</w:t>
      </w:r>
      <w:r w:rsidRPr="001548B7">
        <w:rPr>
          <w:rFonts w:ascii="Arial" w:hAnsi="Arial" w:cs="Arial"/>
          <w:spacing w:val="-10"/>
          <w:w w:val="105"/>
        </w:rPr>
        <w:t xml:space="preserve"> </w:t>
      </w:r>
      <w:r w:rsidRPr="001548B7">
        <w:rPr>
          <w:rFonts w:ascii="Arial" w:hAnsi="Arial" w:cs="Arial"/>
          <w:w w:val="105"/>
        </w:rPr>
        <w:t>suppliers</w:t>
      </w:r>
      <w:r w:rsidRPr="001548B7">
        <w:rPr>
          <w:rFonts w:ascii="Arial" w:hAnsi="Arial" w:cs="Arial"/>
          <w:spacing w:val="-10"/>
          <w:w w:val="105"/>
        </w:rPr>
        <w:t xml:space="preserve"> </w:t>
      </w:r>
      <w:r w:rsidRPr="001548B7">
        <w:rPr>
          <w:rFonts w:ascii="Arial" w:hAnsi="Arial" w:cs="Arial"/>
          <w:w w:val="105"/>
        </w:rPr>
        <w:t>for</w:t>
      </w:r>
      <w:r w:rsidRPr="001548B7">
        <w:rPr>
          <w:rFonts w:ascii="Arial" w:hAnsi="Arial" w:cs="Arial"/>
          <w:spacing w:val="-10"/>
          <w:w w:val="105"/>
        </w:rPr>
        <w:t xml:space="preserve"> </w:t>
      </w:r>
      <w:r w:rsidRPr="001548B7">
        <w:rPr>
          <w:rFonts w:ascii="Arial" w:hAnsi="Arial" w:cs="Arial"/>
          <w:w w:val="105"/>
        </w:rPr>
        <w:t>private</w:t>
      </w:r>
      <w:r w:rsidRPr="001548B7">
        <w:rPr>
          <w:rFonts w:ascii="Arial" w:hAnsi="Arial" w:cs="Arial"/>
          <w:spacing w:val="-10"/>
          <w:w w:val="105"/>
        </w:rPr>
        <w:t xml:space="preserve"> </w:t>
      </w:r>
      <w:r w:rsidRPr="001548B7">
        <w:rPr>
          <w:rFonts w:ascii="Arial" w:hAnsi="Arial" w:cs="Arial"/>
          <w:w w:val="105"/>
        </w:rPr>
        <w:t>purposes.</w:t>
      </w:r>
    </w:p>
    <w:p w14:paraId="24180C38" w14:textId="77777777" w:rsidR="00837FC9" w:rsidRPr="001548B7" w:rsidRDefault="00837FC9" w:rsidP="00837FC9">
      <w:pPr>
        <w:rPr>
          <w:rFonts w:ascii="Arial" w:hAnsi="Arial" w:cs="Arial"/>
        </w:rPr>
      </w:pPr>
      <w:r w:rsidRPr="001548B7">
        <w:rPr>
          <w:rFonts w:ascii="Arial" w:hAnsi="Arial" w:cs="Arial"/>
          <w:b/>
          <w:bCs/>
        </w:rPr>
        <w:t>C6</w:t>
      </w:r>
      <w:r w:rsidRPr="001548B7">
        <w:rPr>
          <w:rFonts w:ascii="Arial" w:hAnsi="Arial" w:cs="Arial"/>
          <w:b/>
          <w:spacing w:val="22"/>
          <w:w w:val="105"/>
        </w:rPr>
        <w:t xml:space="preserve"> </w:t>
      </w:r>
      <w:r w:rsidRPr="001548B7">
        <w:rPr>
          <w:rFonts w:ascii="Arial" w:hAnsi="Arial" w:cs="Arial"/>
          <w:w w:val="105"/>
        </w:rPr>
        <w:t>You must not use, or attempt to use, your position to secure personal benefit or advantage for yourself or any connected person, business or organisation.</w:t>
      </w:r>
    </w:p>
    <w:p w14:paraId="49998D85" w14:textId="77777777" w:rsidR="00837FC9" w:rsidRPr="001548B7" w:rsidRDefault="00837FC9" w:rsidP="00837FC9">
      <w:pPr>
        <w:rPr>
          <w:rFonts w:ascii="Arial" w:hAnsi="Arial" w:cs="Arial"/>
        </w:rPr>
      </w:pPr>
      <w:r w:rsidRPr="001548B7">
        <w:rPr>
          <w:rFonts w:ascii="Arial" w:hAnsi="Arial" w:cs="Arial"/>
          <w:b/>
          <w:bCs/>
        </w:rPr>
        <w:lastRenderedPageBreak/>
        <w:t>C7</w:t>
      </w:r>
      <w:r w:rsidRPr="001548B7">
        <w:rPr>
          <w:rFonts w:ascii="Arial" w:hAnsi="Arial" w:cs="Arial"/>
          <w:b/>
        </w:rPr>
        <w:t xml:space="preserve"> </w:t>
      </w:r>
      <w:r w:rsidRPr="001548B7">
        <w:rPr>
          <w:rFonts w:ascii="Arial" w:hAnsi="Arial" w:cs="Arial"/>
        </w:rPr>
        <w:t>You must not seek to influence decisions improperly, including by applying pressure, offering inducements, or using personal relationships to secure preferential outcomes.</w:t>
      </w:r>
    </w:p>
    <w:p w14:paraId="22D7049B" w14:textId="77777777" w:rsidR="00837FC9" w:rsidRPr="001548B7" w:rsidRDefault="00837FC9" w:rsidP="00837FC9">
      <w:pPr>
        <w:rPr>
          <w:rFonts w:ascii="Arial" w:hAnsi="Arial" w:cs="Arial"/>
        </w:rPr>
      </w:pPr>
      <w:r w:rsidRPr="001548B7">
        <w:rPr>
          <w:rFonts w:ascii="Arial" w:hAnsi="Arial" w:cs="Arial"/>
          <w:b/>
          <w:bCs/>
          <w:w w:val="105"/>
        </w:rPr>
        <w:t xml:space="preserve">Expected of board and staff members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p>
    <w:p w14:paraId="2DD86741" w14:textId="77777777" w:rsidR="00837FC9" w:rsidRPr="001548B7" w:rsidRDefault="00837FC9" w:rsidP="00837FC9">
      <w:pPr>
        <w:rPr>
          <w:rFonts w:ascii="Arial" w:hAnsi="Arial" w:cs="Arial"/>
          <w:szCs w:val="24"/>
          <w:lang w:eastAsia="en-GB"/>
        </w:rPr>
      </w:pPr>
      <w:r w:rsidRPr="001548B7">
        <w:rPr>
          <w:rFonts w:ascii="Arial" w:hAnsi="Arial" w:cs="Arial"/>
          <w:b/>
          <w:bCs/>
        </w:rPr>
        <w:t>C8</w:t>
      </w:r>
      <w:r w:rsidRPr="001548B7">
        <w:rPr>
          <w:rFonts w:ascii="Arial" w:hAnsi="Arial" w:cs="Arial"/>
        </w:rPr>
        <w:t xml:space="preserve"> You must declare any known relationship to a person applying for or performing a role within the housing association and must not be involved in their appointment, performance management or reward.</w:t>
      </w:r>
    </w:p>
    <w:p w14:paraId="61FE0440" w14:textId="77777777" w:rsidR="00837FC9" w:rsidRPr="001548B7" w:rsidRDefault="00837FC9" w:rsidP="00837FC9">
      <w:pPr>
        <w:rPr>
          <w:rFonts w:ascii="Arial" w:hAnsi="Arial" w:cs="Arial"/>
        </w:rPr>
      </w:pPr>
      <w:r w:rsidRPr="001548B7">
        <w:rPr>
          <w:rFonts w:ascii="Arial" w:hAnsi="Arial" w:cs="Arial"/>
          <w:b/>
          <w:bCs/>
        </w:rPr>
        <w:t xml:space="preserve">Expected of board members and involved residents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9900"/>
        </w:rPr>
        <w:t>IR</w:t>
      </w:r>
    </w:p>
    <w:p w14:paraId="68F5EAB5" w14:textId="77777777" w:rsidR="00837FC9" w:rsidRPr="001548B7" w:rsidRDefault="00837FC9" w:rsidP="00837FC9">
      <w:pPr>
        <w:rPr>
          <w:rFonts w:ascii="Arial" w:hAnsi="Arial" w:cs="Arial"/>
          <w:szCs w:val="24"/>
          <w:lang w:eastAsia="en-GB"/>
        </w:rPr>
      </w:pPr>
      <w:r w:rsidRPr="001548B7">
        <w:rPr>
          <w:rFonts w:ascii="Arial" w:hAnsi="Arial" w:cs="Arial"/>
          <w:b/>
          <w:bCs/>
        </w:rPr>
        <w:t>C9</w:t>
      </w:r>
      <w:r w:rsidRPr="001548B7">
        <w:rPr>
          <w:rFonts w:ascii="Arial" w:hAnsi="Arial" w:cs="Arial"/>
        </w:rPr>
        <w:t xml:space="preserve"> You must be clear about the role you are acting in and must not use your position to influence individual service decisions or treatment for yourself or others.</w:t>
      </w:r>
    </w:p>
    <w:p w14:paraId="3D3A0B54" w14:textId="77777777" w:rsidR="00837FC9" w:rsidRPr="001548B7" w:rsidRDefault="00837FC9" w:rsidP="00837FC9">
      <w:pPr>
        <w:rPr>
          <w:rFonts w:ascii="Arial" w:hAnsi="Arial" w:cs="Arial"/>
        </w:rPr>
      </w:pPr>
      <w:r w:rsidRPr="001548B7">
        <w:rPr>
          <w:rFonts w:ascii="Arial" w:hAnsi="Arial" w:cs="Arial"/>
          <w:b/>
          <w:bCs/>
        </w:rPr>
        <w:t>C10</w:t>
      </w:r>
      <w:r w:rsidRPr="001548B7">
        <w:rPr>
          <w:rFonts w:ascii="Arial" w:hAnsi="Arial" w:cs="Arial"/>
        </w:rPr>
        <w:t xml:space="preserve"> You must act independently and fairly, avoiding involvement in individual operational matters unless this is part of an agreed role.</w:t>
      </w:r>
    </w:p>
    <w:p w14:paraId="76D16CBB" w14:textId="77777777" w:rsidR="00837FC9" w:rsidRPr="001548B7" w:rsidRDefault="00837FC9" w:rsidP="00837FC9">
      <w:pPr>
        <w:rPr>
          <w:rFonts w:ascii="Arial" w:hAnsi="Arial" w:cs="Arial"/>
        </w:rPr>
      </w:pPr>
      <w:r w:rsidRPr="001548B7">
        <w:rPr>
          <w:rFonts w:ascii="Arial" w:hAnsi="Arial" w:cs="Arial"/>
          <w:b/>
        </w:rPr>
        <w:t xml:space="preserve">C11 </w:t>
      </w:r>
      <w:r w:rsidRPr="001548B7">
        <w:rPr>
          <w:rFonts w:ascii="Arial" w:hAnsi="Arial" w:cs="Arial"/>
        </w:rPr>
        <w:t>Individuals with a conflict should not take part in discussions and decisions relating to that conflict and should be prepared to take all reasonable steps to address the conflict. These should include being willing to resign if the conflict is material or long-standing and, in the opinion of the relevant board, committee or other group, cannot be managed appropriately. For residents, a conflict could include a matter being discussed that relates specifically to the individual’s home. It should not prevent residents taking part in discussions about matters that affect larger groups of residents.</w:t>
      </w:r>
    </w:p>
    <w:p w14:paraId="5B452C41" w14:textId="77777777" w:rsidR="00837FC9" w:rsidRPr="001548B7" w:rsidRDefault="00837FC9" w:rsidP="00837FC9">
      <w:pPr>
        <w:rPr>
          <w:rFonts w:ascii="Arial" w:hAnsi="Arial" w:cs="Arial"/>
        </w:rPr>
      </w:pPr>
      <w:r w:rsidRPr="001548B7">
        <w:rPr>
          <w:rFonts w:ascii="Arial" w:hAnsi="Arial" w:cs="Arial"/>
          <w:b/>
          <w:bCs/>
          <w:w w:val="105"/>
        </w:rPr>
        <w:t xml:space="preserve">Expected of involved residents </w:t>
      </w:r>
      <w:r w:rsidRPr="001548B7">
        <w:rPr>
          <w:rFonts w:ascii="Arial" w:hAnsi="Arial" w:cs="Arial"/>
          <w:b/>
          <w:bCs/>
          <w:color w:val="FF9900"/>
        </w:rPr>
        <w:t>IR</w:t>
      </w:r>
    </w:p>
    <w:p w14:paraId="07BFB03B" w14:textId="77777777" w:rsidR="00837FC9" w:rsidRDefault="00837FC9" w:rsidP="00837FC9">
      <w:pPr>
        <w:rPr>
          <w:rFonts w:ascii="Arial" w:hAnsi="Arial" w:cs="Arial"/>
        </w:rPr>
      </w:pPr>
      <w:r w:rsidRPr="001548B7">
        <w:rPr>
          <w:rFonts w:ascii="Arial" w:hAnsi="Arial" w:cs="Arial"/>
          <w:b/>
          <w:bCs/>
        </w:rPr>
        <w:t>C12</w:t>
      </w:r>
      <w:r w:rsidRPr="001548B7">
        <w:rPr>
          <w:rFonts w:ascii="Arial" w:hAnsi="Arial" w:cs="Arial"/>
          <w:b/>
        </w:rPr>
        <w:t xml:space="preserve"> </w:t>
      </w:r>
      <w:r w:rsidRPr="001548B7">
        <w:rPr>
          <w:rFonts w:ascii="Arial" w:hAnsi="Arial" w:cs="Arial"/>
        </w:rPr>
        <w:t>You must not be involved in any recruitment or selection process where you have a close connection with a person applying for the role.</w:t>
      </w:r>
    </w:p>
    <w:p w14:paraId="2E3504DB" w14:textId="77777777" w:rsidR="001548B7" w:rsidRPr="001548B7" w:rsidRDefault="001548B7" w:rsidP="00837FC9">
      <w:pPr>
        <w:rPr>
          <w:rFonts w:ascii="Arial" w:hAnsi="Arial" w:cs="Arial"/>
        </w:rPr>
      </w:pPr>
    </w:p>
    <w:p w14:paraId="5FD86926" w14:textId="77777777" w:rsidR="00837FC9" w:rsidRPr="001548B7" w:rsidRDefault="00837FC9" w:rsidP="00837FC9">
      <w:pPr>
        <w:pStyle w:val="Section-subtitle"/>
        <w:rPr>
          <w:rFonts w:ascii="Arial" w:hAnsi="Arial" w:cs="Arial"/>
          <w:lang w:eastAsia="en-GB"/>
        </w:rPr>
      </w:pPr>
      <w:r w:rsidRPr="001548B7">
        <w:rPr>
          <w:rFonts w:ascii="Arial" w:hAnsi="Arial" w:cs="Arial"/>
        </w:rPr>
        <w:t>D. Bribery, gifts and hospitality</w:t>
      </w:r>
    </w:p>
    <w:p w14:paraId="4DEBBE53" w14:textId="77777777" w:rsidR="001548B7" w:rsidRPr="001548B7" w:rsidRDefault="001548B7" w:rsidP="00837FC9">
      <w:pPr>
        <w:rPr>
          <w:rFonts w:ascii="Arial" w:hAnsi="Arial" w:cs="Arial"/>
          <w:b/>
          <w:bCs/>
        </w:rPr>
      </w:pPr>
    </w:p>
    <w:p w14:paraId="0C46CCF8" w14:textId="3340899B" w:rsidR="00837FC9" w:rsidRPr="001548B7" w:rsidRDefault="00837FC9" w:rsidP="00837FC9">
      <w:pPr>
        <w:rPr>
          <w:rFonts w:ascii="Arial" w:hAnsi="Arial" w:cs="Arial"/>
          <w:lang w:eastAsia="en-GB"/>
        </w:rPr>
      </w:pPr>
      <w:r w:rsidRPr="001548B7">
        <w:rPr>
          <w:rFonts w:ascii="Arial" w:hAnsi="Arial" w:cs="Arial"/>
          <w:b/>
          <w:bCs/>
        </w:rPr>
        <w:t>The principle</w:t>
      </w:r>
    </w:p>
    <w:p w14:paraId="13320ABB" w14:textId="32FB28AF" w:rsidR="00837FC9" w:rsidRPr="001548B7" w:rsidRDefault="00837FC9" w:rsidP="00837FC9">
      <w:pPr>
        <w:rPr>
          <w:rFonts w:ascii="Arial" w:hAnsi="Arial" w:cs="Arial"/>
        </w:rPr>
      </w:pPr>
      <w:r w:rsidRPr="001548B7">
        <w:rPr>
          <w:rFonts w:ascii="Arial" w:hAnsi="Arial" w:cs="Arial"/>
        </w:rPr>
        <w:t>In your role with the housing association, you must not allow gifts, hospitality or other benefits to influence, or be perceived to influence, your judgement or behaviour.</w:t>
      </w:r>
    </w:p>
    <w:p w14:paraId="01D26A19" w14:textId="77777777" w:rsidR="00837FC9" w:rsidRPr="001548B7" w:rsidRDefault="00837FC9" w:rsidP="00837FC9">
      <w:pPr>
        <w:rPr>
          <w:rFonts w:ascii="Arial" w:hAnsi="Arial" w:cs="Arial"/>
        </w:rPr>
      </w:pPr>
      <w:r w:rsidRPr="001548B7">
        <w:rPr>
          <w:rFonts w:ascii="Arial" w:hAnsi="Arial" w:cs="Arial"/>
          <w:b/>
          <w:bCs/>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003D0379" w14:textId="77777777" w:rsidR="00837FC9" w:rsidRPr="001548B7" w:rsidRDefault="00837FC9" w:rsidP="00837FC9">
      <w:pPr>
        <w:rPr>
          <w:rFonts w:ascii="Arial" w:hAnsi="Arial" w:cs="Arial"/>
        </w:rPr>
      </w:pPr>
      <w:r w:rsidRPr="001548B7">
        <w:rPr>
          <w:rFonts w:ascii="Arial" w:hAnsi="Arial" w:cs="Arial"/>
          <w:b/>
          <w:bCs/>
        </w:rPr>
        <w:t>D1</w:t>
      </w:r>
      <w:r w:rsidRPr="001548B7">
        <w:rPr>
          <w:rFonts w:ascii="Arial" w:hAnsi="Arial" w:cs="Arial"/>
        </w:rPr>
        <w:t xml:space="preserve"> You must not seek or accept preferential treatment in the provision of benefits such as employment or housing accommodation.</w:t>
      </w:r>
    </w:p>
    <w:p w14:paraId="3FBAE9E3" w14:textId="77777777" w:rsidR="00837FC9" w:rsidRPr="001548B7" w:rsidRDefault="00837FC9" w:rsidP="00837FC9">
      <w:pPr>
        <w:rPr>
          <w:rFonts w:ascii="Arial" w:hAnsi="Arial" w:cs="Arial"/>
        </w:rPr>
      </w:pPr>
      <w:r w:rsidRPr="001548B7">
        <w:rPr>
          <w:rFonts w:ascii="Arial" w:hAnsi="Arial" w:cs="Arial"/>
          <w:b/>
        </w:rPr>
        <w:t>D2</w:t>
      </w:r>
      <w:r w:rsidRPr="001548B7">
        <w:rPr>
          <w:rFonts w:ascii="Arial" w:hAnsi="Arial" w:cs="Arial"/>
          <w:b/>
          <w:spacing w:val="80"/>
        </w:rPr>
        <w:t xml:space="preserve"> </w:t>
      </w:r>
      <w:r w:rsidRPr="001548B7">
        <w:rPr>
          <w:rFonts w:ascii="Arial" w:hAnsi="Arial" w:cs="Arial"/>
        </w:rPr>
        <w:t>You</w:t>
      </w:r>
      <w:r w:rsidRPr="001548B7">
        <w:rPr>
          <w:rFonts w:ascii="Arial" w:hAnsi="Arial" w:cs="Arial"/>
          <w:spacing w:val="-8"/>
        </w:rPr>
        <w:t xml:space="preserve"> </w:t>
      </w:r>
      <w:r w:rsidRPr="001548B7">
        <w:rPr>
          <w:rFonts w:ascii="Arial" w:hAnsi="Arial" w:cs="Arial"/>
        </w:rPr>
        <w:t>must</w:t>
      </w:r>
      <w:r w:rsidRPr="001548B7">
        <w:rPr>
          <w:rFonts w:ascii="Arial" w:hAnsi="Arial" w:cs="Arial"/>
          <w:spacing w:val="-8"/>
        </w:rPr>
        <w:t xml:space="preserve"> </w:t>
      </w:r>
      <w:r w:rsidRPr="001548B7">
        <w:rPr>
          <w:rFonts w:ascii="Arial" w:hAnsi="Arial" w:cs="Arial"/>
        </w:rPr>
        <w:t>not</w:t>
      </w:r>
      <w:r w:rsidRPr="001548B7">
        <w:rPr>
          <w:rFonts w:ascii="Arial" w:hAnsi="Arial" w:cs="Arial"/>
          <w:spacing w:val="-8"/>
        </w:rPr>
        <w:t xml:space="preserve"> </w:t>
      </w:r>
      <w:r w:rsidRPr="001548B7">
        <w:rPr>
          <w:rFonts w:ascii="Arial" w:hAnsi="Arial" w:cs="Arial"/>
        </w:rPr>
        <w:t>solicit</w:t>
      </w:r>
      <w:r w:rsidRPr="001548B7">
        <w:rPr>
          <w:rFonts w:ascii="Arial" w:hAnsi="Arial" w:cs="Arial"/>
          <w:spacing w:val="-8"/>
        </w:rPr>
        <w:t xml:space="preserve"> </w:t>
      </w:r>
      <w:r w:rsidRPr="001548B7">
        <w:rPr>
          <w:rFonts w:ascii="Arial" w:hAnsi="Arial" w:cs="Arial"/>
        </w:rPr>
        <w:t>or</w:t>
      </w:r>
      <w:r w:rsidRPr="001548B7">
        <w:rPr>
          <w:rFonts w:ascii="Arial" w:hAnsi="Arial" w:cs="Arial"/>
          <w:spacing w:val="-8"/>
        </w:rPr>
        <w:t xml:space="preserve"> </w:t>
      </w:r>
      <w:r w:rsidRPr="001548B7">
        <w:rPr>
          <w:rFonts w:ascii="Arial" w:hAnsi="Arial" w:cs="Arial"/>
        </w:rPr>
        <w:t>seek</w:t>
      </w:r>
      <w:r w:rsidRPr="001548B7">
        <w:rPr>
          <w:rFonts w:ascii="Arial" w:hAnsi="Arial" w:cs="Arial"/>
          <w:spacing w:val="-8"/>
        </w:rPr>
        <w:t xml:space="preserve"> </w:t>
      </w:r>
      <w:r w:rsidRPr="001548B7">
        <w:rPr>
          <w:rFonts w:ascii="Arial" w:hAnsi="Arial" w:cs="Arial"/>
        </w:rPr>
        <w:t>gifts</w:t>
      </w:r>
      <w:r w:rsidRPr="001548B7">
        <w:rPr>
          <w:rFonts w:ascii="Arial" w:hAnsi="Arial" w:cs="Arial"/>
          <w:spacing w:val="-8"/>
        </w:rPr>
        <w:t xml:space="preserve"> </w:t>
      </w:r>
      <w:r w:rsidRPr="001548B7">
        <w:rPr>
          <w:rFonts w:ascii="Arial" w:hAnsi="Arial" w:cs="Arial"/>
        </w:rPr>
        <w:t>or hospitality or other benefits in connection with your role.</w:t>
      </w:r>
    </w:p>
    <w:p w14:paraId="00AB8B65" w14:textId="77777777" w:rsidR="00837FC9" w:rsidRPr="001548B7" w:rsidRDefault="00837FC9" w:rsidP="00837FC9">
      <w:pPr>
        <w:rPr>
          <w:rFonts w:ascii="Arial" w:hAnsi="Arial" w:cs="Arial"/>
          <w:szCs w:val="24"/>
          <w:lang w:eastAsia="en-GB"/>
        </w:rPr>
      </w:pPr>
      <w:r w:rsidRPr="001548B7">
        <w:rPr>
          <w:rFonts w:ascii="Arial" w:hAnsi="Arial" w:cs="Arial"/>
          <w:b/>
          <w:bCs/>
        </w:rPr>
        <w:lastRenderedPageBreak/>
        <w:t>D3</w:t>
      </w:r>
      <w:r w:rsidRPr="001548B7">
        <w:rPr>
          <w:rFonts w:ascii="Arial" w:hAnsi="Arial" w:cs="Arial"/>
        </w:rPr>
        <w:t xml:space="preserve"> Any gifts or hospitality offered to or by you must be either declared or declined according to your housing association’s policies.</w:t>
      </w:r>
    </w:p>
    <w:p w14:paraId="500F546B" w14:textId="77777777" w:rsidR="00837FC9" w:rsidRPr="001548B7" w:rsidRDefault="00837FC9" w:rsidP="00837FC9">
      <w:pPr>
        <w:rPr>
          <w:rFonts w:ascii="Arial" w:hAnsi="Arial" w:cs="Arial"/>
          <w:szCs w:val="24"/>
          <w:lang w:eastAsia="en-GB"/>
        </w:rPr>
      </w:pPr>
      <w:r w:rsidRPr="001548B7">
        <w:rPr>
          <w:rFonts w:ascii="Arial" w:hAnsi="Arial" w:cs="Arial"/>
          <w:b/>
          <w:bCs/>
        </w:rPr>
        <w:t>D4</w:t>
      </w:r>
      <w:r w:rsidRPr="001548B7">
        <w:rPr>
          <w:rFonts w:ascii="Arial" w:hAnsi="Arial" w:cs="Arial"/>
        </w:rPr>
        <w:t xml:space="preserve"> If you are offered a bribe, hospitality or a gift, which is or may be in return for expected preferential treatment, you must decline and declare this immediately to the appropriate person.</w:t>
      </w:r>
    </w:p>
    <w:p w14:paraId="77266596" w14:textId="77777777" w:rsidR="00837FC9" w:rsidRPr="001548B7" w:rsidRDefault="00837FC9" w:rsidP="00837FC9">
      <w:pPr>
        <w:rPr>
          <w:rFonts w:ascii="Arial" w:hAnsi="Arial" w:cs="Arial"/>
        </w:rPr>
      </w:pPr>
      <w:r w:rsidRPr="001548B7">
        <w:rPr>
          <w:rFonts w:ascii="Arial" w:hAnsi="Arial" w:cs="Arial"/>
          <w:b/>
          <w:bCs/>
          <w:w w:val="105"/>
        </w:rPr>
        <w:t>Expected of involved residents</w:t>
      </w:r>
      <w:r w:rsidRPr="001548B7">
        <w:rPr>
          <w:rFonts w:ascii="Arial" w:hAnsi="Arial" w:cs="Arial"/>
          <w:b/>
          <w:bCs/>
        </w:rPr>
        <w:t xml:space="preserve"> </w:t>
      </w:r>
      <w:r w:rsidRPr="001548B7">
        <w:rPr>
          <w:rFonts w:ascii="Arial" w:hAnsi="Arial" w:cs="Arial"/>
          <w:b/>
          <w:bCs/>
          <w:color w:val="FF9900"/>
        </w:rPr>
        <w:t>IR</w:t>
      </w:r>
    </w:p>
    <w:p w14:paraId="17141332" w14:textId="77777777" w:rsidR="00837FC9" w:rsidRPr="001548B7" w:rsidRDefault="00837FC9" w:rsidP="00837FC9">
      <w:pPr>
        <w:rPr>
          <w:rFonts w:ascii="Arial" w:hAnsi="Arial" w:cs="Arial"/>
          <w:szCs w:val="24"/>
          <w:lang w:eastAsia="en-GB"/>
        </w:rPr>
      </w:pPr>
      <w:r w:rsidRPr="001548B7">
        <w:rPr>
          <w:rFonts w:ascii="Arial" w:hAnsi="Arial" w:cs="Arial"/>
          <w:b/>
          <w:bCs/>
        </w:rPr>
        <w:t>D5</w:t>
      </w:r>
      <w:r w:rsidRPr="001548B7">
        <w:rPr>
          <w:rFonts w:ascii="Arial" w:hAnsi="Arial" w:cs="Arial"/>
        </w:rPr>
        <w:t xml:space="preserve"> You must not seek or accept preferential treatment in the provision of housing or related services.</w:t>
      </w:r>
    </w:p>
    <w:p w14:paraId="7831279F" w14:textId="77777777" w:rsidR="00837FC9" w:rsidRPr="00781E1F" w:rsidRDefault="00837FC9" w:rsidP="00837FC9">
      <w:pPr>
        <w:spacing w:line="278" w:lineRule="auto"/>
        <w:ind w:left="720"/>
      </w:pPr>
    </w:p>
    <w:p w14:paraId="10CA0363" w14:textId="77777777" w:rsidR="00837FC9" w:rsidRPr="001548B7" w:rsidRDefault="00837FC9" w:rsidP="00837FC9">
      <w:pPr>
        <w:pStyle w:val="Section-subtitle"/>
        <w:rPr>
          <w:rFonts w:ascii="Arial" w:hAnsi="Arial" w:cs="Arial"/>
        </w:rPr>
      </w:pPr>
      <w:r w:rsidRPr="001548B7">
        <w:rPr>
          <w:rFonts w:ascii="Arial" w:hAnsi="Arial" w:cs="Arial"/>
        </w:rPr>
        <w:t>E. Funds, resources and personal benefit</w:t>
      </w:r>
    </w:p>
    <w:p w14:paraId="462F3CE7" w14:textId="77777777" w:rsidR="001548B7" w:rsidRDefault="001548B7" w:rsidP="00837FC9">
      <w:pPr>
        <w:pStyle w:val="Section-subtitle"/>
        <w:rPr>
          <w:lang w:eastAsia="en-GB"/>
        </w:rPr>
      </w:pPr>
    </w:p>
    <w:p w14:paraId="30F0B3EC" w14:textId="77777777" w:rsidR="00837FC9" w:rsidRPr="001548B7" w:rsidRDefault="00837FC9" w:rsidP="00837FC9">
      <w:pPr>
        <w:rPr>
          <w:rFonts w:ascii="Arial" w:hAnsi="Arial" w:cs="Arial"/>
        </w:rPr>
      </w:pPr>
      <w:r w:rsidRPr="001548B7">
        <w:rPr>
          <w:rFonts w:ascii="Arial" w:hAnsi="Arial" w:cs="Arial"/>
          <w:b/>
          <w:bCs/>
        </w:rPr>
        <w:t>The principle</w:t>
      </w:r>
    </w:p>
    <w:p w14:paraId="1D333F1A" w14:textId="77777777" w:rsidR="00837FC9" w:rsidRPr="001548B7" w:rsidRDefault="00837FC9" w:rsidP="00837FC9">
      <w:pPr>
        <w:rPr>
          <w:rFonts w:ascii="Arial" w:hAnsi="Arial" w:cs="Arial"/>
        </w:rPr>
      </w:pPr>
      <w:r w:rsidRPr="001548B7">
        <w:rPr>
          <w:rFonts w:ascii="Arial" w:hAnsi="Arial" w:cs="Arial"/>
        </w:rPr>
        <w:t>You must use the housing association’s funds, resources and assets responsibly, transparently and only for proper purposes.</w:t>
      </w:r>
    </w:p>
    <w:p w14:paraId="52087E2B" w14:textId="77777777" w:rsidR="00837FC9" w:rsidRPr="001548B7" w:rsidRDefault="00837FC9" w:rsidP="00837FC9">
      <w:pPr>
        <w:rPr>
          <w:rFonts w:ascii="Arial" w:hAnsi="Arial" w:cs="Arial"/>
        </w:rPr>
      </w:pPr>
      <w:r w:rsidRPr="001548B7">
        <w:rPr>
          <w:rFonts w:ascii="Arial" w:hAnsi="Arial" w:cs="Arial"/>
          <w:b/>
          <w:bCs/>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2ADD1A87" w14:textId="77777777" w:rsidR="00837FC9" w:rsidRPr="001548B7" w:rsidRDefault="00837FC9" w:rsidP="00837FC9">
      <w:pPr>
        <w:rPr>
          <w:rFonts w:ascii="Arial" w:hAnsi="Arial" w:cs="Arial"/>
        </w:rPr>
      </w:pPr>
      <w:r w:rsidRPr="001548B7">
        <w:rPr>
          <w:rFonts w:ascii="Arial" w:hAnsi="Arial" w:cs="Arial"/>
          <w:b/>
        </w:rPr>
        <w:t>E1</w:t>
      </w:r>
      <w:r w:rsidRPr="001548B7">
        <w:rPr>
          <w:rFonts w:ascii="Arial" w:hAnsi="Arial" w:cs="Arial"/>
          <w:bCs/>
          <w:spacing w:val="80"/>
          <w:w w:val="150"/>
        </w:rPr>
        <w:t xml:space="preserve"> </w:t>
      </w:r>
      <w:r w:rsidRPr="001548B7">
        <w:rPr>
          <w:rFonts w:ascii="Arial" w:hAnsi="Arial" w:cs="Arial"/>
        </w:rPr>
        <w:t>You must ensure that the housing association’s</w:t>
      </w:r>
      <w:r w:rsidRPr="001548B7">
        <w:rPr>
          <w:rFonts w:ascii="Arial" w:hAnsi="Arial" w:cs="Arial"/>
          <w:spacing w:val="-13"/>
        </w:rPr>
        <w:t xml:space="preserve"> </w:t>
      </w:r>
      <w:r w:rsidRPr="001548B7">
        <w:rPr>
          <w:rFonts w:ascii="Arial" w:hAnsi="Arial" w:cs="Arial"/>
        </w:rPr>
        <w:t>funds</w:t>
      </w:r>
      <w:r w:rsidRPr="001548B7">
        <w:rPr>
          <w:rFonts w:ascii="Arial" w:hAnsi="Arial" w:cs="Arial"/>
          <w:spacing w:val="-13"/>
        </w:rPr>
        <w:t xml:space="preserve"> </w:t>
      </w:r>
      <w:r w:rsidRPr="001548B7">
        <w:rPr>
          <w:rFonts w:ascii="Arial" w:hAnsi="Arial" w:cs="Arial"/>
        </w:rPr>
        <w:t>and</w:t>
      </w:r>
      <w:r w:rsidRPr="001548B7">
        <w:rPr>
          <w:rFonts w:ascii="Arial" w:hAnsi="Arial" w:cs="Arial"/>
          <w:spacing w:val="-13"/>
        </w:rPr>
        <w:t xml:space="preserve"> </w:t>
      </w:r>
      <w:r w:rsidRPr="001548B7">
        <w:rPr>
          <w:rFonts w:ascii="Arial" w:hAnsi="Arial" w:cs="Arial"/>
        </w:rPr>
        <w:t>resources</w:t>
      </w:r>
      <w:r w:rsidRPr="001548B7">
        <w:rPr>
          <w:rFonts w:ascii="Arial" w:hAnsi="Arial" w:cs="Arial"/>
          <w:spacing w:val="-13"/>
        </w:rPr>
        <w:t xml:space="preserve"> </w:t>
      </w:r>
      <w:r w:rsidRPr="001548B7">
        <w:rPr>
          <w:rFonts w:ascii="Arial" w:hAnsi="Arial" w:cs="Arial"/>
        </w:rPr>
        <w:t>are used properly and efficiently.</w:t>
      </w:r>
    </w:p>
    <w:p w14:paraId="7F4F7DE3" w14:textId="77777777" w:rsidR="00837FC9" w:rsidRPr="001548B7" w:rsidRDefault="00837FC9" w:rsidP="00837FC9">
      <w:pPr>
        <w:rPr>
          <w:rFonts w:ascii="Arial" w:hAnsi="Arial" w:cs="Arial"/>
        </w:rPr>
      </w:pPr>
      <w:r w:rsidRPr="001548B7">
        <w:rPr>
          <w:rFonts w:ascii="Arial" w:hAnsi="Arial" w:cs="Arial"/>
          <w:b/>
          <w:bCs/>
        </w:rPr>
        <w:t xml:space="preserve">E2 </w:t>
      </w:r>
      <w:r w:rsidRPr="001548B7">
        <w:rPr>
          <w:rFonts w:ascii="Arial" w:hAnsi="Arial" w:cs="Arial"/>
        </w:rPr>
        <w:t>Your procurement decisions must be guided by the housing association’s policies and fairness in decision-making and in line with relevant law.</w:t>
      </w:r>
    </w:p>
    <w:p w14:paraId="279D6D4B" w14:textId="77777777" w:rsidR="00837FC9" w:rsidRPr="001548B7" w:rsidRDefault="00837FC9" w:rsidP="00837FC9">
      <w:pPr>
        <w:rPr>
          <w:rFonts w:ascii="Arial" w:hAnsi="Arial" w:cs="Arial"/>
        </w:rPr>
      </w:pPr>
      <w:r w:rsidRPr="001548B7">
        <w:rPr>
          <w:rFonts w:ascii="Arial" w:hAnsi="Arial" w:cs="Arial"/>
          <w:b/>
          <w:bCs/>
        </w:rPr>
        <w:t xml:space="preserve">E3 </w:t>
      </w:r>
      <w:r w:rsidRPr="001548B7">
        <w:rPr>
          <w:rFonts w:ascii="Arial" w:hAnsi="Arial" w:cs="Arial"/>
        </w:rPr>
        <w:t>You</w:t>
      </w:r>
      <w:r w:rsidRPr="001548B7">
        <w:rPr>
          <w:rFonts w:ascii="Arial" w:hAnsi="Arial" w:cs="Arial"/>
          <w:spacing w:val="-14"/>
        </w:rPr>
        <w:t xml:space="preserve"> </w:t>
      </w:r>
      <w:r w:rsidRPr="001548B7">
        <w:rPr>
          <w:rFonts w:ascii="Arial" w:hAnsi="Arial" w:cs="Arial"/>
        </w:rPr>
        <w:t>must</w:t>
      </w:r>
      <w:r w:rsidRPr="001548B7">
        <w:rPr>
          <w:rFonts w:ascii="Arial" w:hAnsi="Arial" w:cs="Arial"/>
          <w:spacing w:val="-14"/>
        </w:rPr>
        <w:t xml:space="preserve"> </w:t>
      </w:r>
      <w:r w:rsidRPr="001548B7">
        <w:rPr>
          <w:rFonts w:ascii="Arial" w:hAnsi="Arial" w:cs="Arial"/>
        </w:rPr>
        <w:t>take</w:t>
      </w:r>
      <w:r w:rsidRPr="001548B7">
        <w:rPr>
          <w:rFonts w:ascii="Arial" w:hAnsi="Arial" w:cs="Arial"/>
          <w:spacing w:val="-14"/>
        </w:rPr>
        <w:t xml:space="preserve"> </w:t>
      </w:r>
      <w:r w:rsidRPr="001548B7">
        <w:rPr>
          <w:rFonts w:ascii="Arial" w:hAnsi="Arial" w:cs="Arial"/>
        </w:rPr>
        <w:t>all</w:t>
      </w:r>
      <w:r w:rsidRPr="001548B7">
        <w:rPr>
          <w:rFonts w:ascii="Arial" w:hAnsi="Arial" w:cs="Arial"/>
          <w:spacing w:val="-14"/>
        </w:rPr>
        <w:t xml:space="preserve"> </w:t>
      </w:r>
      <w:r w:rsidRPr="001548B7">
        <w:rPr>
          <w:rFonts w:ascii="Arial" w:hAnsi="Arial" w:cs="Arial"/>
        </w:rPr>
        <w:t>reasonable</w:t>
      </w:r>
      <w:r w:rsidRPr="001548B7">
        <w:rPr>
          <w:rFonts w:ascii="Arial" w:hAnsi="Arial" w:cs="Arial"/>
          <w:spacing w:val="-14"/>
        </w:rPr>
        <w:t xml:space="preserve"> </w:t>
      </w:r>
      <w:r w:rsidRPr="001548B7">
        <w:rPr>
          <w:rFonts w:ascii="Arial" w:hAnsi="Arial" w:cs="Arial"/>
        </w:rPr>
        <w:t>measures</w:t>
      </w:r>
      <w:r w:rsidRPr="001548B7">
        <w:rPr>
          <w:rFonts w:ascii="Arial" w:hAnsi="Arial" w:cs="Arial"/>
          <w:spacing w:val="-14"/>
        </w:rPr>
        <w:t xml:space="preserve"> </w:t>
      </w:r>
      <w:r w:rsidRPr="001548B7">
        <w:rPr>
          <w:rFonts w:ascii="Arial" w:hAnsi="Arial" w:cs="Arial"/>
        </w:rPr>
        <w:t>to protect the housing association’s funds, resources, property and assets from fraud, theft, damage and misuse.</w:t>
      </w:r>
    </w:p>
    <w:p w14:paraId="5D76AB97" w14:textId="77777777" w:rsidR="00837FC9" w:rsidRPr="001548B7" w:rsidRDefault="00837FC9" w:rsidP="00837FC9">
      <w:pPr>
        <w:rPr>
          <w:rFonts w:ascii="Arial" w:hAnsi="Arial" w:cs="Arial"/>
        </w:rPr>
      </w:pPr>
      <w:r w:rsidRPr="001548B7">
        <w:rPr>
          <w:rFonts w:ascii="Arial" w:hAnsi="Arial" w:cs="Arial"/>
          <w:b/>
          <w:bCs/>
        </w:rPr>
        <w:t xml:space="preserve">E4 </w:t>
      </w:r>
      <w:r w:rsidRPr="001548B7">
        <w:rPr>
          <w:rFonts w:ascii="Arial" w:hAnsi="Arial" w:cs="Arial"/>
        </w:rPr>
        <w:t>If you claim reimbursement for any expenses, you must do so in line with the housing association’s policies and procedures.</w:t>
      </w:r>
    </w:p>
    <w:p w14:paraId="2CA1956D" w14:textId="7F5A2CA3" w:rsidR="00837FC9" w:rsidRPr="001548B7" w:rsidRDefault="00837FC9" w:rsidP="00837FC9">
      <w:pPr>
        <w:rPr>
          <w:rFonts w:ascii="Arial" w:hAnsi="Arial" w:cs="Arial"/>
          <w:b/>
          <w:bCs/>
        </w:rPr>
      </w:pPr>
      <w:r w:rsidRPr="001548B7">
        <w:rPr>
          <w:rFonts w:ascii="Arial" w:hAnsi="Arial" w:cs="Arial"/>
          <w:b/>
          <w:bCs/>
        </w:rPr>
        <w:t xml:space="preserve">Expected of board members </w:t>
      </w:r>
      <w:r w:rsidR="00A5650B" w:rsidRPr="001548B7">
        <w:rPr>
          <w:rFonts w:ascii="Arial" w:hAnsi="Arial" w:cs="Arial"/>
          <w:b/>
          <w:bCs/>
          <w:color w:val="00B0F0"/>
        </w:rPr>
        <w:t>BM</w:t>
      </w:r>
    </w:p>
    <w:p w14:paraId="4DEE3AB5" w14:textId="77777777" w:rsidR="00837FC9" w:rsidRPr="001548B7" w:rsidRDefault="00837FC9" w:rsidP="00837FC9">
      <w:pPr>
        <w:rPr>
          <w:rFonts w:ascii="Arial" w:hAnsi="Arial" w:cs="Arial"/>
          <w:color w:val="000000" w:themeColor="text1"/>
        </w:rPr>
      </w:pPr>
      <w:r w:rsidRPr="001548B7">
        <w:rPr>
          <w:rFonts w:ascii="Arial" w:hAnsi="Arial" w:cs="Arial"/>
          <w:b/>
          <w:bCs/>
          <w:color w:val="000000" w:themeColor="text1"/>
        </w:rPr>
        <w:t xml:space="preserve">E5 </w:t>
      </w:r>
      <w:r w:rsidRPr="001548B7">
        <w:rPr>
          <w:rFonts w:ascii="Arial" w:hAnsi="Arial" w:cs="Arial"/>
          <w:color w:val="000000" w:themeColor="text1"/>
        </w:rPr>
        <w:t>If you are making decisions about litigation, you must ensure that funds and resources are used properly and efficiently with consideration of financial, operational and reputational risk.</w:t>
      </w:r>
    </w:p>
    <w:p w14:paraId="474F0FDD" w14:textId="77777777" w:rsidR="00837FC9" w:rsidRPr="00FB4B27" w:rsidRDefault="00837FC9" w:rsidP="00837FC9"/>
    <w:p w14:paraId="3F207085" w14:textId="77777777" w:rsidR="00837FC9" w:rsidRPr="00781E1F" w:rsidRDefault="00837FC9" w:rsidP="00837FC9">
      <w:pPr>
        <w:spacing w:line="278" w:lineRule="auto"/>
        <w:ind w:left="720"/>
      </w:pPr>
    </w:p>
    <w:p w14:paraId="7622F75F" w14:textId="77777777" w:rsidR="001548B7" w:rsidRDefault="001548B7" w:rsidP="00837FC9">
      <w:pPr>
        <w:pStyle w:val="Section-subtitle"/>
      </w:pPr>
    </w:p>
    <w:p w14:paraId="5AB28E91" w14:textId="77777777" w:rsidR="001548B7" w:rsidRDefault="001548B7" w:rsidP="00837FC9">
      <w:pPr>
        <w:pStyle w:val="Section-subtitle"/>
      </w:pPr>
    </w:p>
    <w:p w14:paraId="1630DECA" w14:textId="77777777" w:rsidR="001548B7" w:rsidRDefault="001548B7" w:rsidP="00837FC9">
      <w:pPr>
        <w:pStyle w:val="Section-subtitle"/>
      </w:pPr>
    </w:p>
    <w:p w14:paraId="5A8972FC" w14:textId="0F143B3A" w:rsidR="00837FC9" w:rsidRPr="001548B7" w:rsidRDefault="00837FC9" w:rsidP="00837FC9">
      <w:pPr>
        <w:pStyle w:val="Section-subtitle"/>
        <w:rPr>
          <w:rFonts w:ascii="Arial" w:hAnsi="Arial" w:cs="Arial"/>
          <w:lang w:eastAsia="en-GB"/>
        </w:rPr>
      </w:pPr>
      <w:r w:rsidRPr="001548B7">
        <w:rPr>
          <w:rFonts w:ascii="Arial" w:hAnsi="Arial" w:cs="Arial"/>
        </w:rPr>
        <w:lastRenderedPageBreak/>
        <w:t>F. Confidentiality</w:t>
      </w:r>
    </w:p>
    <w:p w14:paraId="7D0F0D64" w14:textId="77777777" w:rsidR="001548B7" w:rsidRDefault="001548B7" w:rsidP="00837FC9">
      <w:pPr>
        <w:rPr>
          <w:b/>
          <w:bCs/>
        </w:rPr>
      </w:pPr>
    </w:p>
    <w:p w14:paraId="660D1120" w14:textId="6BDFA021" w:rsidR="00837FC9" w:rsidRPr="001548B7" w:rsidRDefault="00837FC9" w:rsidP="00837FC9">
      <w:pPr>
        <w:rPr>
          <w:rFonts w:ascii="Arial" w:hAnsi="Arial" w:cs="Arial"/>
          <w:lang w:eastAsia="en-GB"/>
        </w:rPr>
      </w:pPr>
      <w:r w:rsidRPr="001548B7">
        <w:rPr>
          <w:rFonts w:ascii="Arial" w:hAnsi="Arial" w:cs="Arial"/>
          <w:b/>
          <w:bCs/>
        </w:rPr>
        <w:t>The principle</w:t>
      </w:r>
    </w:p>
    <w:p w14:paraId="1E56E1D4" w14:textId="77777777" w:rsidR="00837FC9" w:rsidRPr="001548B7" w:rsidRDefault="00837FC9" w:rsidP="00837FC9">
      <w:pPr>
        <w:rPr>
          <w:rFonts w:ascii="Arial" w:hAnsi="Arial" w:cs="Arial"/>
        </w:rPr>
      </w:pPr>
      <w:r w:rsidRPr="001548B7">
        <w:rPr>
          <w:rFonts w:ascii="Arial" w:hAnsi="Arial" w:cs="Arial"/>
        </w:rPr>
        <w:t>You</w:t>
      </w:r>
      <w:r w:rsidRPr="001548B7">
        <w:rPr>
          <w:rFonts w:ascii="Arial" w:hAnsi="Arial" w:cs="Arial"/>
          <w:spacing w:val="-6"/>
        </w:rPr>
        <w:t xml:space="preserve"> </w:t>
      </w:r>
      <w:r w:rsidRPr="001548B7">
        <w:rPr>
          <w:rFonts w:ascii="Arial" w:hAnsi="Arial" w:cs="Arial"/>
        </w:rPr>
        <w:t>must</w:t>
      </w:r>
      <w:r w:rsidRPr="001548B7">
        <w:rPr>
          <w:rFonts w:ascii="Arial" w:hAnsi="Arial" w:cs="Arial"/>
          <w:spacing w:val="-6"/>
        </w:rPr>
        <w:t xml:space="preserve"> </w:t>
      </w:r>
      <w:r w:rsidRPr="001548B7">
        <w:rPr>
          <w:rFonts w:ascii="Arial" w:hAnsi="Arial" w:cs="Arial"/>
        </w:rPr>
        <w:t>handle information that is provided to you in your role responsibly and lawfully, balancing confidentiality, commercial sensitivity and legal obligations with openness, transparency and accountability.</w:t>
      </w:r>
    </w:p>
    <w:p w14:paraId="06223665" w14:textId="77777777" w:rsidR="00837FC9" w:rsidRPr="001548B7" w:rsidRDefault="00837FC9" w:rsidP="00837FC9">
      <w:pPr>
        <w:rPr>
          <w:rFonts w:ascii="Arial" w:hAnsi="Arial" w:cs="Arial"/>
        </w:rPr>
      </w:pPr>
      <w:r w:rsidRPr="001548B7">
        <w:rPr>
          <w:rFonts w:ascii="Arial" w:hAnsi="Arial" w:cs="Arial"/>
          <w:b/>
          <w:bCs/>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698D72E4" w14:textId="77777777" w:rsidR="00837FC9" w:rsidRPr="001548B7" w:rsidRDefault="00837FC9" w:rsidP="00837FC9">
      <w:pPr>
        <w:rPr>
          <w:rFonts w:ascii="Arial" w:hAnsi="Arial" w:cs="Arial"/>
        </w:rPr>
      </w:pPr>
      <w:r w:rsidRPr="001548B7">
        <w:rPr>
          <w:rFonts w:ascii="Arial" w:hAnsi="Arial" w:cs="Arial"/>
          <w:b/>
          <w:bCs/>
        </w:rPr>
        <w:t>F1</w:t>
      </w:r>
      <w:r w:rsidRPr="001548B7">
        <w:rPr>
          <w:rFonts w:ascii="Arial" w:hAnsi="Arial" w:cs="Arial"/>
        </w:rPr>
        <w:t xml:space="preserve"> You must not disclose, without the required permission and authority, any personal data about residents, staff or colleagues. This duty continues to apply after you have left the housing association or stepped down from your position.</w:t>
      </w:r>
    </w:p>
    <w:p w14:paraId="727D897D" w14:textId="77777777" w:rsidR="00837FC9" w:rsidRPr="001548B7" w:rsidRDefault="00837FC9" w:rsidP="00837FC9">
      <w:pPr>
        <w:rPr>
          <w:rFonts w:ascii="Arial" w:hAnsi="Arial" w:cs="Arial"/>
          <w:lang w:eastAsia="en-GB"/>
        </w:rPr>
      </w:pPr>
      <w:r w:rsidRPr="001548B7">
        <w:rPr>
          <w:rFonts w:ascii="Arial" w:hAnsi="Arial" w:cs="Arial"/>
          <w:b/>
          <w:bCs/>
        </w:rPr>
        <w:t>F2</w:t>
      </w:r>
      <w:r w:rsidRPr="001548B7">
        <w:rPr>
          <w:rFonts w:ascii="Arial" w:hAnsi="Arial" w:cs="Arial"/>
        </w:rPr>
        <w:t xml:space="preserve"> You must not disclose, without authority, any confidential or sensitive business information. This duty continues to apply after you have left the housing association or stepped down from your position.</w:t>
      </w:r>
    </w:p>
    <w:p w14:paraId="5510797E" w14:textId="77777777" w:rsidR="00837FC9" w:rsidRPr="001548B7" w:rsidRDefault="00837FC9" w:rsidP="00837FC9">
      <w:pPr>
        <w:rPr>
          <w:rFonts w:ascii="Arial" w:hAnsi="Arial" w:cs="Arial"/>
          <w:lang w:eastAsia="en-GB"/>
        </w:rPr>
      </w:pPr>
      <w:r w:rsidRPr="001548B7">
        <w:rPr>
          <w:rFonts w:ascii="Arial" w:hAnsi="Arial" w:cs="Arial"/>
          <w:b/>
          <w:bCs/>
        </w:rPr>
        <w:t>F3</w:t>
      </w:r>
      <w:r w:rsidRPr="001548B7">
        <w:rPr>
          <w:rFonts w:ascii="Arial" w:hAnsi="Arial" w:cs="Arial"/>
        </w:rPr>
        <w:t xml:space="preserve"> You must not, without authority, pass or distribute to the press or media or any other external recipient any unpublished information or materials relating to the association, unless you are doing so in accordance with the housing association’s whistleblowing policy and procedure.</w:t>
      </w:r>
    </w:p>
    <w:p w14:paraId="7411C4FD" w14:textId="77777777" w:rsidR="00837FC9" w:rsidRPr="001548B7" w:rsidRDefault="00837FC9" w:rsidP="00837FC9">
      <w:pPr>
        <w:rPr>
          <w:rFonts w:ascii="Arial" w:hAnsi="Arial" w:cs="Arial"/>
        </w:rPr>
      </w:pPr>
      <w:r w:rsidRPr="001548B7">
        <w:rPr>
          <w:rFonts w:ascii="Arial" w:hAnsi="Arial" w:cs="Arial"/>
          <w:b/>
          <w:bCs/>
        </w:rPr>
        <w:t>F4</w:t>
      </w:r>
      <w:r w:rsidRPr="001548B7">
        <w:rPr>
          <w:rFonts w:ascii="Arial" w:hAnsi="Arial" w:cs="Arial"/>
        </w:rPr>
        <w:t xml:space="preserve"> You must not prevent another person from gaining access to information to which they are entitled by law and should support transparency where appropriate.</w:t>
      </w:r>
    </w:p>
    <w:p w14:paraId="322B9CB8" w14:textId="77777777" w:rsidR="001548B7" w:rsidRDefault="001548B7" w:rsidP="00837FC9">
      <w:pPr>
        <w:pStyle w:val="Section-subtitle"/>
      </w:pPr>
    </w:p>
    <w:p w14:paraId="68BF2587" w14:textId="5331A249" w:rsidR="00837FC9" w:rsidRPr="001548B7" w:rsidRDefault="00837FC9" w:rsidP="00837FC9">
      <w:pPr>
        <w:pStyle w:val="Section-subtitle"/>
        <w:rPr>
          <w:rFonts w:ascii="Arial" w:hAnsi="Arial" w:cs="Arial"/>
          <w:lang w:eastAsia="en-GB"/>
        </w:rPr>
      </w:pPr>
      <w:r w:rsidRPr="001548B7">
        <w:rPr>
          <w:rFonts w:ascii="Arial" w:hAnsi="Arial" w:cs="Arial"/>
        </w:rPr>
        <w:t>G. Working with residents</w:t>
      </w:r>
    </w:p>
    <w:p w14:paraId="6F065442" w14:textId="77777777" w:rsidR="001548B7" w:rsidRDefault="001548B7" w:rsidP="00837FC9">
      <w:pPr>
        <w:rPr>
          <w:b/>
          <w:bCs/>
        </w:rPr>
      </w:pPr>
    </w:p>
    <w:p w14:paraId="080FA38F" w14:textId="4E27FC49" w:rsidR="00837FC9" w:rsidRPr="001548B7" w:rsidRDefault="00837FC9" w:rsidP="00837FC9">
      <w:pPr>
        <w:rPr>
          <w:rFonts w:ascii="Arial" w:hAnsi="Arial" w:cs="Arial"/>
        </w:rPr>
      </w:pPr>
      <w:r w:rsidRPr="001548B7">
        <w:rPr>
          <w:rFonts w:ascii="Arial" w:hAnsi="Arial" w:cs="Arial"/>
          <w:b/>
          <w:bCs/>
        </w:rPr>
        <w:t>The principle</w:t>
      </w:r>
    </w:p>
    <w:p w14:paraId="5B024D8F" w14:textId="77777777" w:rsidR="00837FC9" w:rsidRPr="001548B7" w:rsidRDefault="00837FC9" w:rsidP="00837FC9">
      <w:pPr>
        <w:rPr>
          <w:rFonts w:ascii="Arial" w:hAnsi="Arial" w:cs="Arial"/>
          <w:szCs w:val="24"/>
          <w:lang w:eastAsia="en-GB"/>
        </w:rPr>
      </w:pPr>
      <w:r w:rsidRPr="001548B7">
        <w:rPr>
          <w:rFonts w:ascii="Arial" w:hAnsi="Arial" w:cs="Arial"/>
        </w:rPr>
        <w:t>You must act fairly and properly in your dealings with residents, including listening to their views and being accountable for your actions.</w:t>
      </w:r>
    </w:p>
    <w:p w14:paraId="02665207" w14:textId="77777777" w:rsidR="00837FC9" w:rsidRPr="001548B7" w:rsidRDefault="00837FC9" w:rsidP="00837FC9">
      <w:pPr>
        <w:rPr>
          <w:rFonts w:ascii="Arial" w:hAnsi="Arial" w:cs="Arial"/>
        </w:rPr>
      </w:pPr>
      <w:r w:rsidRPr="001548B7">
        <w:rPr>
          <w:rFonts w:ascii="Arial" w:hAnsi="Arial" w:cs="Arial"/>
          <w:b/>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2A657950" w14:textId="77777777" w:rsidR="00837FC9" w:rsidRPr="001548B7" w:rsidRDefault="00837FC9" w:rsidP="00837FC9">
      <w:pPr>
        <w:rPr>
          <w:rFonts w:ascii="Arial" w:hAnsi="Arial" w:cs="Arial"/>
        </w:rPr>
      </w:pPr>
      <w:r w:rsidRPr="001548B7">
        <w:rPr>
          <w:rFonts w:ascii="Arial" w:hAnsi="Arial" w:cs="Arial"/>
          <w:b/>
          <w:bCs/>
        </w:rPr>
        <w:t>G1</w:t>
      </w:r>
      <w:r w:rsidRPr="001548B7">
        <w:rPr>
          <w:rFonts w:ascii="Arial" w:hAnsi="Arial" w:cs="Arial"/>
        </w:rPr>
        <w:t xml:space="preserve"> You must seek and value views from residents when making decisions that will affect them.</w:t>
      </w:r>
    </w:p>
    <w:p w14:paraId="11EBB055" w14:textId="77777777" w:rsidR="00837FC9" w:rsidRPr="001548B7" w:rsidRDefault="00837FC9" w:rsidP="00837FC9">
      <w:pPr>
        <w:rPr>
          <w:rFonts w:ascii="Arial" w:hAnsi="Arial" w:cs="Arial"/>
        </w:rPr>
      </w:pPr>
      <w:r w:rsidRPr="001548B7">
        <w:rPr>
          <w:rFonts w:ascii="Arial" w:hAnsi="Arial" w:cs="Arial"/>
          <w:b/>
          <w:bCs/>
        </w:rPr>
        <w:t>G2</w:t>
      </w:r>
      <w:r w:rsidRPr="001548B7">
        <w:rPr>
          <w:rFonts w:ascii="Arial" w:hAnsi="Arial" w:cs="Arial"/>
        </w:rPr>
        <w:t xml:space="preserve"> You must not allow any personal relationship with a resident to influence how you discharge your role and responsibilities.</w:t>
      </w:r>
    </w:p>
    <w:p w14:paraId="19D87530" w14:textId="77777777" w:rsidR="00837FC9" w:rsidRPr="001548B7" w:rsidRDefault="00837FC9" w:rsidP="00837FC9">
      <w:pPr>
        <w:rPr>
          <w:rFonts w:ascii="Arial" w:hAnsi="Arial" w:cs="Arial"/>
        </w:rPr>
      </w:pPr>
      <w:r w:rsidRPr="001548B7">
        <w:rPr>
          <w:rFonts w:ascii="Arial" w:hAnsi="Arial" w:cs="Arial"/>
          <w:b/>
          <w:bCs/>
        </w:rPr>
        <w:t>G3</w:t>
      </w:r>
      <w:r w:rsidRPr="001548B7">
        <w:rPr>
          <w:rFonts w:ascii="Arial" w:hAnsi="Arial" w:cs="Arial"/>
        </w:rPr>
        <w:t xml:space="preserve"> You must not give personal gifts or loans of money to, or receive personal loans or gifts of money (including will bequests) from, residents.</w:t>
      </w:r>
    </w:p>
    <w:p w14:paraId="201470C8" w14:textId="77777777" w:rsidR="00837FC9" w:rsidRPr="001548B7" w:rsidRDefault="00837FC9" w:rsidP="00837FC9">
      <w:pPr>
        <w:rPr>
          <w:rFonts w:ascii="Arial" w:hAnsi="Arial" w:cs="Arial"/>
        </w:rPr>
      </w:pPr>
      <w:r w:rsidRPr="001548B7">
        <w:rPr>
          <w:rFonts w:ascii="Arial" w:hAnsi="Arial" w:cs="Arial"/>
          <w:b/>
          <w:bCs/>
        </w:rPr>
        <w:lastRenderedPageBreak/>
        <w:t>G4</w:t>
      </w:r>
      <w:r w:rsidRPr="001548B7">
        <w:rPr>
          <w:rFonts w:ascii="Arial" w:hAnsi="Arial" w:cs="Arial"/>
        </w:rPr>
        <w:t xml:space="preserve"> You must handle residents’ money only where absolutely necessary and ensure that a receipt is completed for every transaction. In any event, you must operate in accordance with the association’s financial policies, procedures and controls to ensure appropriate handling of any and all funds.</w:t>
      </w:r>
    </w:p>
    <w:p w14:paraId="4B3760ED" w14:textId="77777777" w:rsidR="00837FC9" w:rsidRPr="001548B7" w:rsidRDefault="00837FC9" w:rsidP="00837FC9">
      <w:pPr>
        <w:rPr>
          <w:rFonts w:ascii="Arial" w:hAnsi="Arial" w:cs="Arial"/>
        </w:rPr>
      </w:pPr>
      <w:r w:rsidRPr="001548B7">
        <w:rPr>
          <w:rFonts w:ascii="Arial" w:hAnsi="Arial" w:cs="Arial"/>
          <w:b/>
          <w:bCs/>
        </w:rPr>
        <w:t>G5</w:t>
      </w:r>
      <w:r w:rsidRPr="001548B7">
        <w:rPr>
          <w:rFonts w:ascii="Arial" w:hAnsi="Arial" w:cs="Arial"/>
        </w:rPr>
        <w:t xml:space="preserve"> You must not invite or influence a resident to make a will or trust under which you are named as executor, trustee or beneficiary.</w:t>
      </w:r>
    </w:p>
    <w:p w14:paraId="268E4DC0" w14:textId="77777777" w:rsidR="00837FC9" w:rsidRPr="001548B7" w:rsidRDefault="00837FC9" w:rsidP="00837FC9">
      <w:pPr>
        <w:rPr>
          <w:rFonts w:ascii="Arial" w:hAnsi="Arial" w:cs="Arial"/>
        </w:rPr>
      </w:pPr>
      <w:r w:rsidRPr="001548B7">
        <w:rPr>
          <w:rFonts w:ascii="Arial" w:hAnsi="Arial" w:cs="Arial"/>
          <w:b/>
          <w:bCs/>
        </w:rPr>
        <w:t xml:space="preserve">Expected of staff and board members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p>
    <w:p w14:paraId="3C497692" w14:textId="77777777" w:rsidR="00837FC9" w:rsidRPr="001548B7" w:rsidRDefault="00837FC9" w:rsidP="00837FC9">
      <w:pPr>
        <w:rPr>
          <w:rFonts w:ascii="Arial" w:hAnsi="Arial" w:cs="Arial"/>
        </w:rPr>
      </w:pPr>
      <w:r w:rsidRPr="001548B7">
        <w:rPr>
          <w:rFonts w:ascii="Arial" w:hAnsi="Arial" w:cs="Arial"/>
          <w:b/>
          <w:bCs/>
        </w:rPr>
        <w:t>G6</w:t>
      </w:r>
      <w:r w:rsidRPr="001548B7">
        <w:rPr>
          <w:rFonts w:ascii="Arial" w:hAnsi="Arial" w:cs="Arial"/>
        </w:rPr>
        <w:t xml:space="preserve"> You must maintain appropriate boundaries with staff and residents and must not allow personal relationships to influence how you carry out your role.</w:t>
      </w:r>
    </w:p>
    <w:p w14:paraId="6956A53D" w14:textId="77777777" w:rsidR="00837FC9" w:rsidRPr="001548B7" w:rsidRDefault="00837FC9" w:rsidP="00837FC9">
      <w:pPr>
        <w:rPr>
          <w:rFonts w:ascii="Arial" w:hAnsi="Arial" w:cs="Arial"/>
        </w:rPr>
      </w:pPr>
      <w:r w:rsidRPr="001548B7">
        <w:rPr>
          <w:rFonts w:ascii="Arial" w:hAnsi="Arial" w:cs="Arial"/>
          <w:b/>
          <w:bCs/>
        </w:rPr>
        <w:t xml:space="preserve">Expected of involved residents </w:t>
      </w:r>
      <w:r w:rsidRPr="001548B7">
        <w:rPr>
          <w:rFonts w:ascii="Arial" w:hAnsi="Arial" w:cs="Arial"/>
          <w:b/>
          <w:bCs/>
          <w:color w:val="FF9900"/>
        </w:rPr>
        <w:t>IR</w:t>
      </w:r>
    </w:p>
    <w:p w14:paraId="3C0E0C12" w14:textId="77777777" w:rsidR="00837FC9" w:rsidRPr="001548B7" w:rsidRDefault="00837FC9" w:rsidP="00837FC9">
      <w:pPr>
        <w:rPr>
          <w:rFonts w:ascii="Arial" w:hAnsi="Arial" w:cs="Arial"/>
        </w:rPr>
      </w:pPr>
      <w:r w:rsidRPr="001548B7">
        <w:rPr>
          <w:rFonts w:ascii="Arial" w:hAnsi="Arial" w:cs="Arial"/>
          <w:b/>
          <w:bCs/>
        </w:rPr>
        <w:t>G7</w:t>
      </w:r>
      <w:r w:rsidRPr="001548B7">
        <w:rPr>
          <w:rFonts w:ascii="Arial" w:hAnsi="Arial" w:cs="Arial"/>
        </w:rPr>
        <w:t xml:space="preserve"> When you advocate for issues, concerns or experiences raised by residents or communities, you must do so honestly and without seeking unfair advantage or preferential treatment.</w:t>
      </w:r>
    </w:p>
    <w:p w14:paraId="52344FAF" w14:textId="77777777" w:rsidR="001548B7" w:rsidRDefault="001548B7" w:rsidP="00837FC9">
      <w:pPr>
        <w:pStyle w:val="Section-subtitle"/>
      </w:pPr>
    </w:p>
    <w:p w14:paraId="01F1F27F" w14:textId="65CBB301" w:rsidR="00837FC9" w:rsidRPr="00FB4B27" w:rsidRDefault="00837FC9" w:rsidP="00837FC9">
      <w:pPr>
        <w:pStyle w:val="Section-subtitle"/>
      </w:pPr>
      <w:r>
        <w:t>H.</w:t>
      </w:r>
      <w:r w:rsidR="001548B7">
        <w:t xml:space="preserve"> </w:t>
      </w:r>
      <w:r>
        <w:t>Reporting concerns</w:t>
      </w:r>
    </w:p>
    <w:p w14:paraId="3EA130FD" w14:textId="77777777" w:rsidR="001548B7" w:rsidRDefault="001548B7" w:rsidP="00837FC9">
      <w:pPr>
        <w:rPr>
          <w:b/>
          <w:bCs/>
        </w:rPr>
      </w:pPr>
    </w:p>
    <w:p w14:paraId="39F0B174" w14:textId="529F26D2" w:rsidR="00837FC9" w:rsidRPr="001548B7" w:rsidRDefault="00837FC9" w:rsidP="00837FC9">
      <w:pPr>
        <w:rPr>
          <w:rFonts w:ascii="Arial" w:hAnsi="Arial" w:cs="Arial"/>
          <w:lang w:eastAsia="en-GB"/>
        </w:rPr>
      </w:pPr>
      <w:r w:rsidRPr="001548B7">
        <w:rPr>
          <w:rFonts w:ascii="Arial" w:hAnsi="Arial" w:cs="Arial"/>
          <w:b/>
          <w:bCs/>
        </w:rPr>
        <w:t>The principle</w:t>
      </w:r>
    </w:p>
    <w:p w14:paraId="61D47546" w14:textId="77777777" w:rsidR="00837FC9" w:rsidRPr="001548B7" w:rsidRDefault="00837FC9" w:rsidP="00837FC9">
      <w:pPr>
        <w:spacing w:before="170" w:line="271" w:lineRule="auto"/>
        <w:rPr>
          <w:rFonts w:ascii="Arial" w:hAnsi="Arial" w:cs="Arial"/>
          <w:szCs w:val="28"/>
        </w:rPr>
      </w:pPr>
      <w:r w:rsidRPr="001548B7">
        <w:rPr>
          <w:rFonts w:ascii="Arial" w:hAnsi="Arial" w:cs="Arial"/>
          <w:szCs w:val="28"/>
        </w:rPr>
        <w:t>You</w:t>
      </w:r>
      <w:r w:rsidRPr="001548B7">
        <w:rPr>
          <w:rFonts w:ascii="Arial" w:hAnsi="Arial" w:cs="Arial"/>
          <w:spacing w:val="-1"/>
          <w:szCs w:val="28"/>
        </w:rPr>
        <w:t xml:space="preserve"> </w:t>
      </w:r>
      <w:r w:rsidRPr="001548B7">
        <w:rPr>
          <w:rFonts w:ascii="Arial" w:hAnsi="Arial" w:cs="Arial"/>
          <w:szCs w:val="28"/>
        </w:rPr>
        <w:t>must</w:t>
      </w:r>
      <w:r w:rsidRPr="001548B7">
        <w:rPr>
          <w:rFonts w:ascii="Arial" w:hAnsi="Arial" w:cs="Arial"/>
          <w:spacing w:val="-1"/>
          <w:szCs w:val="28"/>
        </w:rPr>
        <w:t xml:space="preserve"> </w:t>
      </w:r>
      <w:r w:rsidRPr="001548B7">
        <w:rPr>
          <w:rFonts w:ascii="Arial" w:hAnsi="Arial" w:cs="Arial"/>
          <w:szCs w:val="28"/>
        </w:rPr>
        <w:t>report</w:t>
      </w:r>
      <w:r w:rsidRPr="001548B7">
        <w:rPr>
          <w:rFonts w:ascii="Arial" w:hAnsi="Arial" w:cs="Arial"/>
          <w:spacing w:val="-1"/>
          <w:szCs w:val="28"/>
        </w:rPr>
        <w:t xml:space="preserve"> </w:t>
      </w:r>
      <w:r w:rsidRPr="001548B7">
        <w:rPr>
          <w:rFonts w:ascii="Arial" w:hAnsi="Arial" w:cs="Arial"/>
          <w:szCs w:val="28"/>
        </w:rPr>
        <w:t>to</w:t>
      </w:r>
      <w:r w:rsidRPr="001548B7">
        <w:rPr>
          <w:rFonts w:ascii="Arial" w:hAnsi="Arial" w:cs="Arial"/>
          <w:spacing w:val="-1"/>
          <w:szCs w:val="28"/>
        </w:rPr>
        <w:t xml:space="preserve"> </w:t>
      </w:r>
      <w:r w:rsidRPr="001548B7">
        <w:rPr>
          <w:rFonts w:ascii="Arial" w:hAnsi="Arial" w:cs="Arial"/>
          <w:szCs w:val="28"/>
        </w:rPr>
        <w:t>the</w:t>
      </w:r>
      <w:r w:rsidRPr="001548B7">
        <w:rPr>
          <w:rFonts w:ascii="Arial" w:hAnsi="Arial" w:cs="Arial"/>
          <w:spacing w:val="-1"/>
          <w:szCs w:val="28"/>
        </w:rPr>
        <w:t xml:space="preserve"> </w:t>
      </w:r>
      <w:r w:rsidRPr="001548B7">
        <w:rPr>
          <w:rFonts w:ascii="Arial" w:hAnsi="Arial" w:cs="Arial"/>
          <w:szCs w:val="28"/>
        </w:rPr>
        <w:t>appropriate</w:t>
      </w:r>
      <w:r w:rsidRPr="001548B7">
        <w:rPr>
          <w:rFonts w:ascii="Arial" w:hAnsi="Arial" w:cs="Arial"/>
          <w:spacing w:val="-1"/>
          <w:szCs w:val="28"/>
        </w:rPr>
        <w:t xml:space="preserve"> </w:t>
      </w:r>
      <w:r w:rsidRPr="001548B7">
        <w:rPr>
          <w:rFonts w:ascii="Arial" w:hAnsi="Arial" w:cs="Arial"/>
          <w:szCs w:val="28"/>
        </w:rPr>
        <w:t xml:space="preserve">person </w:t>
      </w:r>
      <w:r w:rsidRPr="001548B7">
        <w:rPr>
          <w:rFonts w:ascii="Arial" w:hAnsi="Arial" w:cs="Arial"/>
          <w:w w:val="105"/>
          <w:szCs w:val="28"/>
        </w:rPr>
        <w:t xml:space="preserve">within the organisation any reasonable suspicions you have about possible </w:t>
      </w:r>
      <w:r w:rsidRPr="001548B7">
        <w:rPr>
          <w:rFonts w:ascii="Arial" w:hAnsi="Arial" w:cs="Arial"/>
          <w:szCs w:val="28"/>
        </w:rPr>
        <w:t xml:space="preserve">wrongdoing in line with this code or your organisation’s </w:t>
      </w:r>
      <w:r w:rsidRPr="001548B7">
        <w:rPr>
          <w:rFonts w:ascii="Arial" w:hAnsi="Arial" w:cs="Arial"/>
          <w:w w:val="105"/>
          <w:szCs w:val="28"/>
        </w:rPr>
        <w:t>relevant policies and procedures.</w:t>
      </w:r>
    </w:p>
    <w:p w14:paraId="2EA3EFDF" w14:textId="77777777" w:rsidR="00837FC9" w:rsidRPr="001548B7" w:rsidRDefault="00837FC9" w:rsidP="00837FC9">
      <w:pPr>
        <w:rPr>
          <w:rFonts w:ascii="Arial" w:hAnsi="Arial" w:cs="Arial"/>
        </w:rPr>
      </w:pPr>
      <w:r w:rsidRPr="001548B7">
        <w:rPr>
          <w:rFonts w:ascii="Arial" w:hAnsi="Arial" w:cs="Arial"/>
          <w:b/>
          <w:bCs/>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62361800" w14:textId="77777777" w:rsidR="00837FC9" w:rsidRPr="001548B7" w:rsidRDefault="00837FC9" w:rsidP="00837FC9">
      <w:pPr>
        <w:rPr>
          <w:rFonts w:ascii="Arial" w:hAnsi="Arial" w:cs="Arial"/>
        </w:rPr>
      </w:pPr>
      <w:r w:rsidRPr="001548B7">
        <w:rPr>
          <w:rFonts w:ascii="Arial" w:hAnsi="Arial" w:cs="Arial"/>
          <w:b/>
          <w:bCs/>
        </w:rPr>
        <w:t>H1</w:t>
      </w:r>
      <w:r w:rsidRPr="001548B7">
        <w:rPr>
          <w:rFonts w:ascii="Arial" w:hAnsi="Arial" w:cs="Arial"/>
        </w:rPr>
        <w:t xml:space="preserve"> If you have a concern about possible wrongdoing, you must immediately report it via the appropriate internal channel or external body. This includes becoming aware of potentially dishonest or fraudulent activity, and material breaches of this code or relevant legislation, including health and safety.</w:t>
      </w:r>
    </w:p>
    <w:p w14:paraId="5043979C" w14:textId="77777777" w:rsidR="00837FC9" w:rsidRPr="001548B7" w:rsidRDefault="00837FC9" w:rsidP="00837FC9">
      <w:pPr>
        <w:rPr>
          <w:rFonts w:ascii="Arial" w:hAnsi="Arial" w:cs="Arial"/>
        </w:rPr>
      </w:pPr>
      <w:r w:rsidRPr="001548B7">
        <w:rPr>
          <w:rFonts w:ascii="Arial" w:hAnsi="Arial" w:cs="Arial"/>
          <w:b/>
          <w:bCs/>
        </w:rPr>
        <w:t>H2</w:t>
      </w:r>
      <w:r w:rsidRPr="001548B7">
        <w:rPr>
          <w:rFonts w:ascii="Arial" w:hAnsi="Arial" w:cs="Arial"/>
        </w:rPr>
        <w:t xml:space="preserve"> If you believe that you are being required to act in a way which conflicts with this code or legislation, you must immediately report it via the appropriate channel.</w:t>
      </w:r>
    </w:p>
    <w:p w14:paraId="4C1C0CD2" w14:textId="77777777" w:rsidR="00837FC9" w:rsidRPr="001548B7" w:rsidRDefault="00837FC9" w:rsidP="00837FC9">
      <w:pPr>
        <w:rPr>
          <w:rFonts w:ascii="Arial" w:hAnsi="Arial" w:cs="Arial"/>
        </w:rPr>
      </w:pPr>
      <w:r w:rsidRPr="001548B7">
        <w:rPr>
          <w:rFonts w:ascii="Arial" w:hAnsi="Arial" w:cs="Arial"/>
          <w:b/>
          <w:bCs/>
        </w:rPr>
        <w:t>H3</w:t>
      </w:r>
      <w:r w:rsidRPr="001548B7">
        <w:rPr>
          <w:rFonts w:ascii="Arial" w:hAnsi="Arial" w:cs="Arial"/>
        </w:rPr>
        <w:t xml:space="preserve"> You must not victimise, disadvantage or treat unfairly anyone who raises a concern, makes a complaint, or uses whistleblowing or reporting procedures in good faith.</w:t>
      </w:r>
    </w:p>
    <w:p w14:paraId="6B24A343" w14:textId="77777777" w:rsidR="00837FC9" w:rsidRDefault="00837FC9" w:rsidP="00837FC9">
      <w:pPr>
        <w:spacing w:line="259" w:lineRule="auto"/>
      </w:pPr>
      <w:r>
        <w:br w:type="page"/>
      </w:r>
    </w:p>
    <w:p w14:paraId="77982C69" w14:textId="77777777" w:rsidR="00837FC9" w:rsidRPr="001548B7" w:rsidRDefault="00837FC9" w:rsidP="00837FC9">
      <w:pPr>
        <w:pStyle w:val="Heading2"/>
        <w:rPr>
          <w:rFonts w:ascii="Arial" w:hAnsi="Arial" w:cs="Arial"/>
          <w:lang w:eastAsia="en-GB"/>
        </w:rPr>
      </w:pPr>
      <w:bookmarkStart w:id="13" w:name="_Toc234344472"/>
      <w:r w:rsidRPr="001548B7">
        <w:rPr>
          <w:rFonts w:ascii="Arial" w:hAnsi="Arial" w:cs="Arial"/>
        </w:rPr>
        <w:lastRenderedPageBreak/>
        <w:t>3. Treating others fairly, with respect and empathy</w:t>
      </w:r>
      <w:bookmarkEnd w:id="13"/>
    </w:p>
    <w:p w14:paraId="5C6B768B" w14:textId="21AFA07E" w:rsidR="001548B7" w:rsidRPr="001548B7" w:rsidRDefault="00837FC9" w:rsidP="001548B7">
      <w:pPr>
        <w:spacing w:line="278" w:lineRule="auto"/>
        <w:rPr>
          <w:rFonts w:ascii="Arial" w:hAnsi="Arial" w:cs="Arial"/>
          <w:w w:val="105"/>
        </w:rPr>
      </w:pPr>
      <w:r w:rsidRPr="001548B7">
        <w:rPr>
          <w:rFonts w:ascii="Arial" w:hAnsi="Arial" w:cs="Arial"/>
          <w:w w:val="105"/>
        </w:rPr>
        <w:t xml:space="preserve">The way in which people behave towards each other is fundamentally important to the experience of residents and staff of the housing association. Respectful, fair and empathetic behaviour is essential to building trust, maintaining effective relationships and supporting a healthy organisational culture. </w:t>
      </w:r>
    </w:p>
    <w:p w14:paraId="48EADCCA" w14:textId="77777777" w:rsidR="00837FC9" w:rsidRPr="001548B7" w:rsidRDefault="00837FC9" w:rsidP="00837FC9">
      <w:pPr>
        <w:pStyle w:val="Section-subtitle"/>
        <w:rPr>
          <w:rFonts w:ascii="Arial" w:hAnsi="Arial" w:cs="Arial"/>
          <w:lang w:eastAsia="en-GB"/>
        </w:rPr>
      </w:pPr>
      <w:r w:rsidRPr="001548B7">
        <w:rPr>
          <w:rFonts w:ascii="Arial" w:hAnsi="Arial" w:cs="Arial"/>
        </w:rPr>
        <w:t>I. Fairness, respect and empathy</w:t>
      </w:r>
    </w:p>
    <w:p w14:paraId="49FE61A7" w14:textId="77777777" w:rsidR="001548B7" w:rsidRDefault="001548B7" w:rsidP="00837FC9">
      <w:pPr>
        <w:rPr>
          <w:b/>
          <w:bCs/>
        </w:rPr>
      </w:pPr>
    </w:p>
    <w:p w14:paraId="75250BE5" w14:textId="063F6B27" w:rsidR="00837FC9" w:rsidRPr="001548B7" w:rsidRDefault="00837FC9" w:rsidP="00837FC9">
      <w:pPr>
        <w:rPr>
          <w:rFonts w:ascii="Arial" w:hAnsi="Arial" w:cs="Arial"/>
          <w:lang w:eastAsia="en-GB"/>
        </w:rPr>
      </w:pPr>
      <w:r w:rsidRPr="001548B7">
        <w:rPr>
          <w:rFonts w:ascii="Arial" w:hAnsi="Arial" w:cs="Arial"/>
          <w:b/>
          <w:bCs/>
        </w:rPr>
        <w:t>The principle</w:t>
      </w:r>
    </w:p>
    <w:p w14:paraId="29463A37" w14:textId="77777777" w:rsidR="00837FC9" w:rsidRPr="001548B7" w:rsidRDefault="00837FC9" w:rsidP="00837FC9">
      <w:pPr>
        <w:rPr>
          <w:rFonts w:ascii="Arial" w:hAnsi="Arial" w:cs="Arial"/>
        </w:rPr>
      </w:pPr>
      <w:r w:rsidRPr="001548B7">
        <w:rPr>
          <w:rFonts w:ascii="Arial" w:hAnsi="Arial" w:cs="Arial"/>
        </w:rPr>
        <w:t>You</w:t>
      </w:r>
      <w:r w:rsidRPr="001548B7">
        <w:rPr>
          <w:rFonts w:ascii="Arial" w:hAnsi="Arial" w:cs="Arial"/>
          <w:spacing w:val="-5"/>
        </w:rPr>
        <w:t xml:space="preserve"> </w:t>
      </w:r>
      <w:r w:rsidRPr="001548B7">
        <w:rPr>
          <w:rFonts w:ascii="Arial" w:hAnsi="Arial" w:cs="Arial"/>
        </w:rPr>
        <w:t>must</w:t>
      </w:r>
      <w:r w:rsidRPr="001548B7">
        <w:rPr>
          <w:rFonts w:ascii="Arial" w:hAnsi="Arial" w:cs="Arial"/>
          <w:spacing w:val="-5"/>
        </w:rPr>
        <w:t xml:space="preserve"> </w:t>
      </w:r>
      <w:r w:rsidRPr="001548B7">
        <w:rPr>
          <w:rFonts w:ascii="Arial" w:hAnsi="Arial" w:cs="Arial"/>
        </w:rPr>
        <w:t>treat</w:t>
      </w:r>
      <w:r w:rsidRPr="001548B7">
        <w:rPr>
          <w:rFonts w:ascii="Arial" w:hAnsi="Arial" w:cs="Arial"/>
          <w:spacing w:val="-5"/>
        </w:rPr>
        <w:t xml:space="preserve"> </w:t>
      </w:r>
      <w:r w:rsidRPr="001548B7">
        <w:rPr>
          <w:rFonts w:ascii="Arial" w:hAnsi="Arial" w:cs="Arial"/>
        </w:rPr>
        <w:t>all</w:t>
      </w:r>
      <w:r w:rsidRPr="001548B7">
        <w:rPr>
          <w:rFonts w:ascii="Arial" w:hAnsi="Arial" w:cs="Arial"/>
          <w:spacing w:val="-5"/>
        </w:rPr>
        <w:t xml:space="preserve"> </w:t>
      </w:r>
      <w:r w:rsidRPr="001548B7">
        <w:rPr>
          <w:rFonts w:ascii="Arial" w:hAnsi="Arial" w:cs="Arial"/>
        </w:rPr>
        <w:t>others</w:t>
      </w:r>
      <w:r w:rsidRPr="001548B7">
        <w:rPr>
          <w:rFonts w:ascii="Arial" w:hAnsi="Arial" w:cs="Arial"/>
          <w:spacing w:val="-5"/>
        </w:rPr>
        <w:t xml:space="preserve"> </w:t>
      </w:r>
      <w:r w:rsidRPr="001548B7">
        <w:rPr>
          <w:rFonts w:ascii="Arial" w:hAnsi="Arial" w:cs="Arial"/>
        </w:rPr>
        <w:t>with fairness,</w:t>
      </w:r>
      <w:r w:rsidRPr="001548B7">
        <w:rPr>
          <w:rFonts w:ascii="Arial" w:hAnsi="Arial" w:cs="Arial"/>
          <w:spacing w:val="-5"/>
        </w:rPr>
        <w:t xml:space="preserve"> </w:t>
      </w:r>
      <w:r w:rsidRPr="001548B7">
        <w:rPr>
          <w:rFonts w:ascii="Arial" w:hAnsi="Arial" w:cs="Arial"/>
        </w:rPr>
        <w:t xml:space="preserve">respect and empathy, regardless of role, status or circumstances. You must recognise where you have power and authority in your role and use this in a way that is responsible and, where possible, empowers other people. </w:t>
      </w:r>
    </w:p>
    <w:p w14:paraId="06342AB9" w14:textId="77777777" w:rsidR="00837FC9" w:rsidRPr="001548B7" w:rsidRDefault="00837FC9" w:rsidP="00837FC9">
      <w:pPr>
        <w:rPr>
          <w:rFonts w:ascii="Arial" w:hAnsi="Arial" w:cs="Arial"/>
        </w:rPr>
      </w:pPr>
      <w:r w:rsidRPr="001548B7">
        <w:rPr>
          <w:rFonts w:ascii="Arial" w:hAnsi="Arial" w:cs="Arial"/>
          <w:b/>
          <w:bCs/>
        </w:rPr>
        <w:t xml:space="preserve">Expected of all </w:t>
      </w:r>
      <w:r w:rsidRPr="001548B7">
        <w:rPr>
          <w:rFonts w:ascii="Arial" w:hAnsi="Arial" w:cs="Arial"/>
          <w:b/>
          <w:bCs/>
          <w:color w:val="00B0F0"/>
        </w:rPr>
        <w:t>BM</w:t>
      </w:r>
      <w:r w:rsidRPr="001548B7">
        <w:rPr>
          <w:rFonts w:ascii="Arial" w:hAnsi="Arial" w:cs="Arial"/>
          <w:b/>
          <w:bCs/>
        </w:rPr>
        <w:t xml:space="preserve"> </w:t>
      </w:r>
      <w:r w:rsidRPr="001548B7">
        <w:rPr>
          <w:rFonts w:ascii="Arial" w:hAnsi="Arial" w:cs="Arial"/>
          <w:b/>
          <w:bCs/>
          <w:color w:val="FF00FF"/>
        </w:rPr>
        <w:t>S</w:t>
      </w:r>
      <w:r w:rsidRPr="001548B7">
        <w:rPr>
          <w:rFonts w:ascii="Arial" w:hAnsi="Arial" w:cs="Arial"/>
          <w:b/>
          <w:bCs/>
        </w:rPr>
        <w:t xml:space="preserve"> </w:t>
      </w:r>
      <w:r w:rsidRPr="001548B7">
        <w:rPr>
          <w:rFonts w:ascii="Arial" w:hAnsi="Arial" w:cs="Arial"/>
          <w:b/>
          <w:bCs/>
          <w:color w:val="FF9900"/>
        </w:rPr>
        <w:t>IR</w:t>
      </w:r>
    </w:p>
    <w:p w14:paraId="1A57AD69" w14:textId="77777777" w:rsidR="00837FC9" w:rsidRPr="001548B7" w:rsidRDefault="00837FC9" w:rsidP="00837FC9">
      <w:pPr>
        <w:rPr>
          <w:rFonts w:ascii="Arial" w:hAnsi="Arial" w:cs="Arial"/>
          <w:lang w:eastAsia="en-GB"/>
        </w:rPr>
      </w:pPr>
      <w:r w:rsidRPr="001548B7">
        <w:rPr>
          <w:rFonts w:ascii="Arial" w:hAnsi="Arial" w:cs="Arial"/>
          <w:b/>
          <w:bCs/>
        </w:rPr>
        <w:t>I1</w:t>
      </w:r>
      <w:r w:rsidRPr="001548B7">
        <w:rPr>
          <w:rFonts w:ascii="Arial" w:hAnsi="Arial" w:cs="Arial"/>
        </w:rPr>
        <w:t xml:space="preserve"> You must treat everyone you engage with through your role with respect, politeness, consideration and empathy.</w:t>
      </w:r>
    </w:p>
    <w:p w14:paraId="30A46372" w14:textId="77777777" w:rsidR="00837FC9" w:rsidRPr="001548B7" w:rsidRDefault="00837FC9" w:rsidP="00837FC9">
      <w:pPr>
        <w:rPr>
          <w:rFonts w:ascii="Arial" w:hAnsi="Arial" w:cs="Arial"/>
          <w:lang w:eastAsia="en-GB"/>
        </w:rPr>
      </w:pPr>
      <w:r w:rsidRPr="001548B7">
        <w:rPr>
          <w:rFonts w:ascii="Arial" w:hAnsi="Arial" w:cs="Arial"/>
          <w:b/>
          <w:bCs/>
        </w:rPr>
        <w:t>I2</w:t>
      </w:r>
      <w:r w:rsidRPr="001548B7">
        <w:rPr>
          <w:rFonts w:ascii="Arial" w:hAnsi="Arial" w:cs="Arial"/>
        </w:rPr>
        <w:t xml:space="preserve"> You must respect individuals’ chosen identities, backgrounds, protected characteristics and lived experiences, and avoid making assumptions about others.</w:t>
      </w:r>
    </w:p>
    <w:p w14:paraId="2D87DF23" w14:textId="77777777" w:rsidR="00837FC9" w:rsidRPr="001548B7" w:rsidRDefault="00837FC9" w:rsidP="00837FC9">
      <w:pPr>
        <w:rPr>
          <w:rFonts w:ascii="Arial" w:hAnsi="Arial" w:cs="Arial"/>
          <w:lang w:eastAsia="en-GB"/>
        </w:rPr>
      </w:pPr>
      <w:r w:rsidRPr="001548B7">
        <w:rPr>
          <w:rFonts w:ascii="Arial" w:hAnsi="Arial" w:cs="Arial"/>
          <w:b/>
          <w:bCs/>
        </w:rPr>
        <w:t>I3</w:t>
      </w:r>
      <w:r w:rsidRPr="001548B7">
        <w:rPr>
          <w:rFonts w:ascii="Arial" w:hAnsi="Arial" w:cs="Arial"/>
        </w:rPr>
        <w:t xml:space="preserve"> You must act in ways that contribute to an inclusive environment, where people feel fairly treated, respected and listened to and where they feel able to raise concerns.</w:t>
      </w:r>
    </w:p>
    <w:p w14:paraId="50880992" w14:textId="77777777" w:rsidR="00837FC9" w:rsidRPr="001548B7" w:rsidRDefault="00837FC9" w:rsidP="00837FC9">
      <w:pPr>
        <w:rPr>
          <w:rFonts w:ascii="Arial" w:hAnsi="Arial" w:cs="Arial"/>
          <w:lang w:eastAsia="en-GB"/>
        </w:rPr>
      </w:pPr>
      <w:r w:rsidRPr="001548B7">
        <w:rPr>
          <w:rFonts w:ascii="Arial" w:hAnsi="Arial" w:cs="Arial"/>
          <w:b/>
          <w:bCs/>
        </w:rPr>
        <w:t>I4</w:t>
      </w:r>
      <w:r w:rsidRPr="001548B7">
        <w:rPr>
          <w:rFonts w:ascii="Arial" w:hAnsi="Arial" w:cs="Arial"/>
        </w:rPr>
        <w:t xml:space="preserve"> You must not harass, bully, intimidate or discriminate against others, or engage in behaviour, including subtle or repeated behaviours, that could reasonably make others feel marginalised, threatened, patronised or dismissed.</w:t>
      </w:r>
    </w:p>
    <w:p w14:paraId="0DE4074D" w14:textId="77777777" w:rsidR="00837FC9" w:rsidRPr="001548B7" w:rsidRDefault="00837FC9" w:rsidP="00837FC9">
      <w:pPr>
        <w:rPr>
          <w:rFonts w:ascii="Arial" w:hAnsi="Arial" w:cs="Arial"/>
        </w:rPr>
      </w:pPr>
      <w:r w:rsidRPr="001548B7">
        <w:rPr>
          <w:rFonts w:ascii="Arial" w:hAnsi="Arial" w:cs="Arial"/>
          <w:b/>
          <w:bCs/>
        </w:rPr>
        <w:t>I5</w:t>
      </w:r>
      <w:r w:rsidRPr="001548B7">
        <w:rPr>
          <w:rFonts w:ascii="Arial" w:hAnsi="Arial" w:cs="Arial"/>
        </w:rPr>
        <w:t xml:space="preserve"> You must not display materials in the housing association workplace or use language in the performance of your role which other people might reasonably find offensive.</w:t>
      </w:r>
    </w:p>
    <w:p w14:paraId="7FF8BF9A" w14:textId="77777777" w:rsidR="00837FC9" w:rsidRPr="001548B7" w:rsidRDefault="00837FC9" w:rsidP="00837FC9">
      <w:pPr>
        <w:rPr>
          <w:rFonts w:ascii="Arial" w:hAnsi="Arial" w:cs="Arial"/>
        </w:rPr>
      </w:pPr>
      <w:r w:rsidRPr="001548B7">
        <w:rPr>
          <w:rFonts w:ascii="Arial" w:hAnsi="Arial" w:cs="Arial"/>
          <w:b/>
          <w:bCs/>
        </w:rPr>
        <w:t>I6</w:t>
      </w:r>
      <w:r w:rsidRPr="001548B7">
        <w:rPr>
          <w:rFonts w:ascii="Arial" w:hAnsi="Arial" w:cs="Arial"/>
        </w:rPr>
        <w:t xml:space="preserve"> You must report through appropriate channels any instances of unfair or unequal treatment associated with the housing association and, where it is your role to do so, you must investigate any such reports thoroughly, with compassion and respecting confidentiality.</w:t>
      </w:r>
    </w:p>
    <w:p w14:paraId="04DB84B7" w14:textId="77777777" w:rsidR="00837FC9" w:rsidRPr="001548B7" w:rsidRDefault="00837FC9" w:rsidP="00837FC9">
      <w:pPr>
        <w:rPr>
          <w:rFonts w:ascii="Arial" w:hAnsi="Arial" w:cs="Arial"/>
        </w:rPr>
      </w:pPr>
      <w:r w:rsidRPr="001548B7">
        <w:rPr>
          <w:rFonts w:ascii="Arial" w:hAnsi="Arial" w:cs="Arial"/>
          <w:b/>
          <w:bCs/>
        </w:rPr>
        <w:t xml:space="preserve">Expected of staff </w:t>
      </w:r>
      <w:r w:rsidRPr="001548B7">
        <w:rPr>
          <w:rFonts w:ascii="Arial" w:hAnsi="Arial" w:cs="Arial"/>
          <w:b/>
          <w:bCs/>
          <w:color w:val="FF00FF"/>
        </w:rPr>
        <w:t>S</w:t>
      </w:r>
    </w:p>
    <w:p w14:paraId="747F0711" w14:textId="77777777" w:rsidR="00837FC9" w:rsidRPr="001548B7" w:rsidRDefault="00837FC9" w:rsidP="00837FC9">
      <w:pPr>
        <w:rPr>
          <w:rFonts w:ascii="Arial" w:hAnsi="Arial" w:cs="Arial"/>
        </w:rPr>
      </w:pPr>
      <w:r w:rsidRPr="001548B7">
        <w:rPr>
          <w:rFonts w:ascii="Arial" w:hAnsi="Arial" w:cs="Arial"/>
          <w:b/>
          <w:bCs/>
        </w:rPr>
        <w:t xml:space="preserve">I7 </w:t>
      </w:r>
      <w:r w:rsidRPr="001548B7">
        <w:rPr>
          <w:rFonts w:ascii="Arial" w:hAnsi="Arial" w:cs="Arial"/>
        </w:rPr>
        <w:t>If your role includes working in residents’ homes, you must behave respectfully and with care, recognising that you are entering someone’s home. This includes respect for people’s privacy, preferences and personal property.</w:t>
      </w:r>
    </w:p>
    <w:p w14:paraId="483F05EB" w14:textId="77777777" w:rsidR="00837FC9" w:rsidRPr="001548B7" w:rsidRDefault="00837FC9" w:rsidP="00837FC9">
      <w:pPr>
        <w:pStyle w:val="Section-subtitle"/>
        <w:rPr>
          <w:rFonts w:ascii="Arial" w:hAnsi="Arial" w:cs="Arial"/>
        </w:rPr>
      </w:pPr>
      <w:r w:rsidRPr="001548B7">
        <w:rPr>
          <w:rFonts w:ascii="Arial" w:hAnsi="Arial" w:cs="Arial"/>
        </w:rPr>
        <w:lastRenderedPageBreak/>
        <w:t>J. Professional relationships</w:t>
      </w:r>
    </w:p>
    <w:p w14:paraId="1CE3D13C" w14:textId="77777777" w:rsidR="001548B7" w:rsidRDefault="001548B7" w:rsidP="00837FC9">
      <w:pPr>
        <w:rPr>
          <w:b/>
          <w:bCs/>
        </w:rPr>
      </w:pPr>
    </w:p>
    <w:p w14:paraId="34D2F432" w14:textId="03B6F50E" w:rsidR="00837FC9" w:rsidRPr="001548B7" w:rsidRDefault="00837FC9" w:rsidP="00837FC9">
      <w:pPr>
        <w:rPr>
          <w:rFonts w:ascii="Arial" w:hAnsi="Arial" w:cs="Arial"/>
          <w:lang w:eastAsia="en-GB"/>
        </w:rPr>
      </w:pPr>
      <w:r w:rsidRPr="001548B7">
        <w:rPr>
          <w:rFonts w:ascii="Arial" w:hAnsi="Arial" w:cs="Arial"/>
          <w:b/>
          <w:bCs/>
        </w:rPr>
        <w:t>The principle</w:t>
      </w:r>
    </w:p>
    <w:p w14:paraId="660A2FDD" w14:textId="6CC20301" w:rsidR="001548B7" w:rsidRDefault="00837FC9" w:rsidP="00837FC9">
      <w:pPr>
        <w:pStyle w:val="BodyText"/>
        <w:spacing w:before="196" w:line="271" w:lineRule="auto"/>
        <w:rPr>
          <w:sz w:val="24"/>
          <w:szCs w:val="24"/>
        </w:rPr>
      </w:pPr>
      <w:r w:rsidRPr="001548B7">
        <w:rPr>
          <w:spacing w:val="-2"/>
          <w:w w:val="105"/>
          <w:sz w:val="24"/>
          <w:szCs w:val="24"/>
        </w:rPr>
        <w:t>Board</w:t>
      </w:r>
      <w:r w:rsidRPr="001548B7">
        <w:rPr>
          <w:spacing w:val="-11"/>
          <w:w w:val="105"/>
          <w:sz w:val="24"/>
          <w:szCs w:val="24"/>
        </w:rPr>
        <w:t xml:space="preserve"> </w:t>
      </w:r>
      <w:r w:rsidRPr="001548B7">
        <w:rPr>
          <w:spacing w:val="-2"/>
          <w:w w:val="105"/>
          <w:sz w:val="24"/>
          <w:szCs w:val="24"/>
        </w:rPr>
        <w:t>members,</w:t>
      </w:r>
      <w:r w:rsidRPr="001548B7">
        <w:rPr>
          <w:spacing w:val="-11"/>
          <w:w w:val="105"/>
          <w:sz w:val="24"/>
          <w:szCs w:val="24"/>
        </w:rPr>
        <w:t xml:space="preserve"> </w:t>
      </w:r>
      <w:r w:rsidRPr="001548B7">
        <w:rPr>
          <w:spacing w:val="-2"/>
          <w:w w:val="105"/>
          <w:sz w:val="24"/>
          <w:szCs w:val="24"/>
        </w:rPr>
        <w:t>staff</w:t>
      </w:r>
      <w:r w:rsidRPr="001548B7">
        <w:rPr>
          <w:spacing w:val="-11"/>
          <w:w w:val="105"/>
          <w:sz w:val="24"/>
          <w:szCs w:val="24"/>
        </w:rPr>
        <w:t xml:space="preserve"> </w:t>
      </w:r>
      <w:r w:rsidRPr="001548B7">
        <w:rPr>
          <w:spacing w:val="-2"/>
          <w:w w:val="105"/>
          <w:sz w:val="24"/>
          <w:szCs w:val="24"/>
        </w:rPr>
        <w:t>and</w:t>
      </w:r>
      <w:r w:rsidRPr="001548B7">
        <w:rPr>
          <w:spacing w:val="-11"/>
          <w:w w:val="105"/>
          <w:sz w:val="24"/>
          <w:szCs w:val="24"/>
        </w:rPr>
        <w:t xml:space="preserve"> </w:t>
      </w:r>
      <w:r w:rsidRPr="001548B7">
        <w:rPr>
          <w:spacing w:val="-2"/>
          <w:w w:val="105"/>
          <w:sz w:val="24"/>
          <w:szCs w:val="24"/>
        </w:rPr>
        <w:t>involved</w:t>
      </w:r>
      <w:r w:rsidRPr="001548B7">
        <w:rPr>
          <w:spacing w:val="-11"/>
          <w:w w:val="105"/>
          <w:sz w:val="24"/>
          <w:szCs w:val="24"/>
        </w:rPr>
        <w:t xml:space="preserve"> </w:t>
      </w:r>
      <w:r w:rsidRPr="001548B7">
        <w:rPr>
          <w:spacing w:val="-2"/>
          <w:w w:val="105"/>
          <w:sz w:val="24"/>
          <w:szCs w:val="24"/>
        </w:rPr>
        <w:t xml:space="preserve">residents </w:t>
      </w:r>
      <w:r w:rsidRPr="001548B7">
        <w:rPr>
          <w:w w:val="105"/>
          <w:sz w:val="24"/>
          <w:szCs w:val="24"/>
        </w:rPr>
        <w:t xml:space="preserve">must maintain constructive, professional relationships with each other, based on a </w:t>
      </w:r>
      <w:r w:rsidRPr="001548B7">
        <w:rPr>
          <w:sz w:val="24"/>
          <w:szCs w:val="24"/>
        </w:rPr>
        <w:t>sound</w:t>
      </w:r>
      <w:r w:rsidRPr="001548B7">
        <w:rPr>
          <w:spacing w:val="-4"/>
          <w:sz w:val="24"/>
          <w:szCs w:val="24"/>
        </w:rPr>
        <w:t xml:space="preserve"> </w:t>
      </w:r>
      <w:r w:rsidRPr="001548B7">
        <w:rPr>
          <w:sz w:val="24"/>
          <w:szCs w:val="24"/>
        </w:rPr>
        <w:t>understanding</w:t>
      </w:r>
      <w:r w:rsidRPr="001548B7">
        <w:rPr>
          <w:spacing w:val="-4"/>
          <w:sz w:val="24"/>
          <w:szCs w:val="24"/>
        </w:rPr>
        <w:t xml:space="preserve"> </w:t>
      </w:r>
      <w:r w:rsidRPr="001548B7">
        <w:rPr>
          <w:sz w:val="24"/>
          <w:szCs w:val="24"/>
        </w:rPr>
        <w:t>of</w:t>
      </w:r>
      <w:r w:rsidRPr="001548B7">
        <w:rPr>
          <w:spacing w:val="-4"/>
          <w:sz w:val="24"/>
          <w:szCs w:val="24"/>
        </w:rPr>
        <w:t xml:space="preserve"> </w:t>
      </w:r>
      <w:r w:rsidRPr="001548B7">
        <w:rPr>
          <w:sz w:val="24"/>
          <w:szCs w:val="24"/>
        </w:rPr>
        <w:t>their</w:t>
      </w:r>
      <w:r w:rsidRPr="001548B7">
        <w:rPr>
          <w:spacing w:val="-4"/>
          <w:sz w:val="24"/>
          <w:szCs w:val="24"/>
        </w:rPr>
        <w:t xml:space="preserve"> </w:t>
      </w:r>
      <w:r w:rsidRPr="001548B7">
        <w:rPr>
          <w:sz w:val="24"/>
          <w:szCs w:val="24"/>
        </w:rPr>
        <w:t>respective</w:t>
      </w:r>
      <w:r w:rsidRPr="001548B7">
        <w:rPr>
          <w:spacing w:val="-4"/>
          <w:sz w:val="24"/>
          <w:szCs w:val="24"/>
        </w:rPr>
        <w:t xml:space="preserve"> </w:t>
      </w:r>
      <w:r w:rsidRPr="001548B7">
        <w:rPr>
          <w:sz w:val="24"/>
          <w:szCs w:val="24"/>
        </w:rPr>
        <w:t>roles.</w:t>
      </w:r>
    </w:p>
    <w:p w14:paraId="3EF0A2AB" w14:textId="77777777" w:rsidR="00EC13B4" w:rsidRDefault="00EC13B4" w:rsidP="00837FC9">
      <w:pPr>
        <w:pStyle w:val="BodyText"/>
        <w:spacing w:before="196" w:line="271" w:lineRule="auto"/>
        <w:rPr>
          <w:sz w:val="24"/>
          <w:szCs w:val="24"/>
        </w:rPr>
      </w:pPr>
    </w:p>
    <w:p w14:paraId="31130752" w14:textId="77777777" w:rsidR="00837FC9" w:rsidRPr="001548B7" w:rsidRDefault="00837FC9" w:rsidP="00837FC9">
      <w:pPr>
        <w:rPr>
          <w:rFonts w:ascii="Arial" w:hAnsi="Arial" w:cs="Arial"/>
        </w:rPr>
      </w:pPr>
      <w:r w:rsidRPr="001548B7">
        <w:rPr>
          <w:rFonts w:ascii="Arial" w:hAnsi="Arial" w:cs="Arial"/>
          <w:b/>
          <w:bCs/>
          <w:szCs w:val="24"/>
        </w:rPr>
        <w:t xml:space="preserve">Expected of all </w:t>
      </w:r>
      <w:r w:rsidRPr="001548B7">
        <w:rPr>
          <w:rFonts w:ascii="Arial" w:hAnsi="Arial" w:cs="Arial"/>
          <w:b/>
          <w:bCs/>
          <w:color w:val="00B0F0"/>
          <w:szCs w:val="24"/>
          <w:lang w:val="en-US"/>
        </w:rPr>
        <w:t>BM</w:t>
      </w:r>
      <w:r w:rsidRPr="001548B7">
        <w:rPr>
          <w:rFonts w:ascii="Arial" w:hAnsi="Arial" w:cs="Arial"/>
          <w:b/>
          <w:bCs/>
          <w:szCs w:val="24"/>
          <w:lang w:val="en-US"/>
        </w:rPr>
        <w:t xml:space="preserve"> </w:t>
      </w:r>
      <w:r w:rsidRPr="001548B7">
        <w:rPr>
          <w:rFonts w:ascii="Arial" w:hAnsi="Arial" w:cs="Arial"/>
          <w:b/>
          <w:bCs/>
          <w:color w:val="FF00FF"/>
          <w:szCs w:val="24"/>
          <w:lang w:val="en-US"/>
        </w:rPr>
        <w:t>S</w:t>
      </w:r>
      <w:r w:rsidRPr="001548B7">
        <w:rPr>
          <w:rFonts w:ascii="Arial" w:hAnsi="Arial" w:cs="Arial"/>
          <w:b/>
          <w:bCs/>
          <w:szCs w:val="24"/>
          <w:lang w:val="en-US"/>
        </w:rPr>
        <w:t xml:space="preserve"> </w:t>
      </w:r>
      <w:r w:rsidRPr="001548B7">
        <w:rPr>
          <w:rFonts w:ascii="Arial" w:hAnsi="Arial" w:cs="Arial"/>
          <w:b/>
          <w:bCs/>
          <w:color w:val="FF9900"/>
          <w:szCs w:val="24"/>
          <w:lang w:val="en-US"/>
        </w:rPr>
        <w:t>IR</w:t>
      </w:r>
    </w:p>
    <w:p w14:paraId="420C9F58" w14:textId="77777777" w:rsidR="00837FC9" w:rsidRPr="001548B7" w:rsidRDefault="00837FC9" w:rsidP="00837FC9">
      <w:pPr>
        <w:rPr>
          <w:rFonts w:ascii="Arial" w:hAnsi="Arial" w:cs="Arial"/>
        </w:rPr>
      </w:pPr>
      <w:r w:rsidRPr="001548B7">
        <w:rPr>
          <w:rFonts w:ascii="Arial" w:hAnsi="Arial" w:cs="Arial"/>
          <w:b/>
          <w:bCs/>
        </w:rPr>
        <w:t>J1</w:t>
      </w:r>
      <w:r w:rsidRPr="001548B7">
        <w:rPr>
          <w:rFonts w:ascii="Arial" w:hAnsi="Arial" w:cs="Arial"/>
        </w:rPr>
        <w:t xml:space="preserve"> You must not ask or encourage anyone to commit wrongdoing, including any breach of this code.</w:t>
      </w:r>
    </w:p>
    <w:p w14:paraId="7949C28A" w14:textId="77777777" w:rsidR="00837FC9" w:rsidRPr="001548B7" w:rsidRDefault="00837FC9" w:rsidP="00837FC9">
      <w:pPr>
        <w:rPr>
          <w:rFonts w:ascii="Arial" w:hAnsi="Arial" w:cs="Arial"/>
        </w:rPr>
      </w:pPr>
      <w:r w:rsidRPr="001548B7">
        <w:rPr>
          <w:rFonts w:ascii="Arial" w:hAnsi="Arial" w:cs="Arial"/>
          <w:b/>
          <w:bCs/>
        </w:rPr>
        <w:t xml:space="preserve">J2 </w:t>
      </w:r>
      <w:r w:rsidRPr="001548B7">
        <w:rPr>
          <w:rFonts w:ascii="Arial" w:hAnsi="Arial" w:cs="Arial"/>
        </w:rPr>
        <w:t xml:space="preserve">You must behave in a professional manner appropriate to your role, maintaining independence and integrity at all times. You must conduct relationships with other people who hold roles at the housing association (whether involved residents, board members or staff) on an appropriately professional footing. </w:t>
      </w:r>
    </w:p>
    <w:p w14:paraId="1DB92497" w14:textId="77777777" w:rsidR="00837FC9" w:rsidRPr="001548B7" w:rsidRDefault="00837FC9" w:rsidP="00837FC9">
      <w:pPr>
        <w:rPr>
          <w:rFonts w:ascii="Arial" w:hAnsi="Arial" w:cs="Arial"/>
        </w:rPr>
      </w:pPr>
      <w:r w:rsidRPr="001548B7">
        <w:rPr>
          <w:rFonts w:ascii="Arial" w:hAnsi="Arial" w:cs="Arial"/>
          <w:b/>
          <w:bCs/>
        </w:rPr>
        <w:t xml:space="preserve">J3 </w:t>
      </w:r>
      <w:r w:rsidRPr="001548B7">
        <w:rPr>
          <w:rFonts w:ascii="Arial" w:hAnsi="Arial" w:cs="Arial"/>
        </w:rPr>
        <w:t xml:space="preserve">You must challenge language or behaviours that reinforce stigma about residents or social housing.  </w:t>
      </w:r>
    </w:p>
    <w:p w14:paraId="62BD8374" w14:textId="77777777" w:rsidR="00837FC9" w:rsidRPr="001548B7" w:rsidRDefault="00837FC9" w:rsidP="00837FC9">
      <w:pPr>
        <w:rPr>
          <w:rFonts w:ascii="Arial" w:hAnsi="Arial" w:cs="Arial"/>
        </w:rPr>
      </w:pPr>
      <w:r w:rsidRPr="001548B7">
        <w:rPr>
          <w:rFonts w:ascii="Arial" w:hAnsi="Arial" w:cs="Arial"/>
          <w:b/>
          <w:bCs/>
        </w:rPr>
        <w:t xml:space="preserve">J4 </w:t>
      </w:r>
      <w:r w:rsidRPr="001548B7">
        <w:rPr>
          <w:rFonts w:ascii="Arial" w:hAnsi="Arial" w:cs="Arial"/>
        </w:rPr>
        <w:t>You must welcome constructive challenge and respectful disagreement from others, and offer challenge to others in a constructive and respectful way.</w:t>
      </w:r>
    </w:p>
    <w:p w14:paraId="1B68E7BD" w14:textId="77777777" w:rsidR="00837FC9" w:rsidRPr="001548B7" w:rsidRDefault="00837FC9" w:rsidP="00837FC9">
      <w:pPr>
        <w:rPr>
          <w:rFonts w:ascii="Arial" w:hAnsi="Arial" w:cs="Arial"/>
        </w:rPr>
      </w:pPr>
      <w:r w:rsidRPr="001548B7">
        <w:rPr>
          <w:rFonts w:ascii="Arial" w:hAnsi="Arial" w:cs="Arial"/>
          <w:b/>
        </w:rPr>
        <w:t xml:space="preserve">Expected of board members </w:t>
      </w:r>
      <w:r w:rsidRPr="001548B7">
        <w:rPr>
          <w:rFonts w:ascii="Arial" w:hAnsi="Arial" w:cs="Arial"/>
          <w:b/>
          <w:color w:val="00B0F0"/>
        </w:rPr>
        <w:t>BM</w:t>
      </w:r>
    </w:p>
    <w:p w14:paraId="228EF509" w14:textId="77777777" w:rsidR="00837FC9" w:rsidRPr="001548B7" w:rsidRDefault="00837FC9" w:rsidP="00837FC9">
      <w:pPr>
        <w:rPr>
          <w:rFonts w:ascii="Arial" w:hAnsi="Arial" w:cs="Arial"/>
        </w:rPr>
      </w:pPr>
      <w:r w:rsidRPr="001548B7">
        <w:rPr>
          <w:rFonts w:ascii="Arial" w:hAnsi="Arial" w:cs="Arial"/>
          <w:b/>
          <w:bCs/>
        </w:rPr>
        <w:t>J5</w:t>
      </w:r>
      <w:r w:rsidRPr="001548B7">
        <w:rPr>
          <w:rFonts w:ascii="Arial" w:hAnsi="Arial" w:cs="Arial"/>
          <w:b/>
        </w:rPr>
        <w:t xml:space="preserve"> </w:t>
      </w:r>
      <w:r w:rsidRPr="001548B7">
        <w:rPr>
          <w:rFonts w:ascii="Arial" w:hAnsi="Arial" w:cs="Arial"/>
        </w:rPr>
        <w:t>Your relationships with staff and residents must be constructive and professional.</w:t>
      </w:r>
    </w:p>
    <w:p w14:paraId="615B16A9" w14:textId="77777777" w:rsidR="00837FC9" w:rsidRPr="001548B7" w:rsidRDefault="00837FC9" w:rsidP="00837FC9">
      <w:pPr>
        <w:rPr>
          <w:rFonts w:ascii="Arial" w:hAnsi="Arial" w:cs="Arial"/>
        </w:rPr>
      </w:pPr>
      <w:r w:rsidRPr="001548B7">
        <w:rPr>
          <w:rFonts w:ascii="Arial" w:hAnsi="Arial" w:cs="Arial"/>
          <w:b/>
          <w:bCs/>
        </w:rPr>
        <w:t>J6</w:t>
      </w:r>
      <w:r w:rsidRPr="001548B7">
        <w:rPr>
          <w:rFonts w:ascii="Arial" w:hAnsi="Arial" w:cs="Arial"/>
          <w:b/>
        </w:rPr>
        <w:t xml:space="preserve"> </w:t>
      </w:r>
      <w:r w:rsidRPr="001548B7">
        <w:rPr>
          <w:rFonts w:ascii="Arial" w:hAnsi="Arial" w:cs="Arial"/>
        </w:rPr>
        <w:t>You must set an example by demonstrating the highest standards of honesty and ethics and your alignment with the values, policies and objectives of the housing association.</w:t>
      </w:r>
    </w:p>
    <w:p w14:paraId="7E813AAA" w14:textId="77777777" w:rsidR="00837FC9" w:rsidRPr="00EC13B4" w:rsidRDefault="00837FC9" w:rsidP="00837FC9">
      <w:pPr>
        <w:rPr>
          <w:rFonts w:ascii="Arial" w:hAnsi="Arial" w:cs="Arial"/>
        </w:rPr>
      </w:pPr>
      <w:r w:rsidRPr="00EC13B4">
        <w:rPr>
          <w:rFonts w:ascii="Arial" w:hAnsi="Arial" w:cs="Arial"/>
          <w:b/>
          <w:bCs/>
        </w:rPr>
        <w:t xml:space="preserve">Expected of board members and involved residents </w:t>
      </w:r>
      <w:r w:rsidRPr="00EC13B4">
        <w:rPr>
          <w:rFonts w:ascii="Arial" w:hAnsi="Arial" w:cs="Arial"/>
          <w:b/>
          <w:bCs/>
          <w:color w:val="00B0F0"/>
        </w:rPr>
        <w:t>BM</w:t>
      </w:r>
      <w:r w:rsidRPr="00EC13B4">
        <w:rPr>
          <w:rFonts w:ascii="Arial" w:hAnsi="Arial" w:cs="Arial"/>
          <w:b/>
        </w:rPr>
        <w:t xml:space="preserve"> </w:t>
      </w:r>
      <w:r w:rsidRPr="00EC13B4">
        <w:rPr>
          <w:rFonts w:ascii="Arial" w:hAnsi="Arial" w:cs="Arial"/>
          <w:b/>
          <w:color w:val="FF9900"/>
        </w:rPr>
        <w:t>IR</w:t>
      </w:r>
    </w:p>
    <w:p w14:paraId="3EB493D4" w14:textId="77777777" w:rsidR="00837FC9" w:rsidRPr="00EC13B4" w:rsidRDefault="00837FC9" w:rsidP="00837FC9">
      <w:pPr>
        <w:rPr>
          <w:rFonts w:ascii="Arial" w:hAnsi="Arial" w:cs="Arial"/>
        </w:rPr>
      </w:pPr>
      <w:r w:rsidRPr="00EC13B4">
        <w:rPr>
          <w:rFonts w:ascii="Arial" w:hAnsi="Arial" w:cs="Arial"/>
          <w:b/>
          <w:bCs/>
        </w:rPr>
        <w:t>J7</w:t>
      </w:r>
      <w:r w:rsidRPr="00EC13B4">
        <w:rPr>
          <w:rFonts w:ascii="Arial" w:hAnsi="Arial" w:cs="Arial"/>
          <w:b/>
        </w:rPr>
        <w:t xml:space="preserve"> </w:t>
      </w:r>
      <w:r w:rsidRPr="00EC13B4">
        <w:rPr>
          <w:rFonts w:ascii="Arial" w:hAnsi="Arial" w:cs="Arial"/>
        </w:rPr>
        <w:t>Where it is necessary to raise issues of staff, board or contractor performance, these must be raised constructively and through the appropriate channels.</w:t>
      </w:r>
    </w:p>
    <w:p w14:paraId="30980076" w14:textId="77777777" w:rsidR="00837FC9" w:rsidRPr="00EC13B4" w:rsidRDefault="00837FC9" w:rsidP="00837FC9">
      <w:pPr>
        <w:rPr>
          <w:rFonts w:ascii="Arial" w:hAnsi="Arial" w:cs="Arial"/>
        </w:rPr>
      </w:pPr>
      <w:r w:rsidRPr="00EC13B4">
        <w:rPr>
          <w:rFonts w:ascii="Arial" w:hAnsi="Arial" w:cs="Arial"/>
          <w:b/>
          <w:bCs/>
        </w:rPr>
        <w:t>J8</w:t>
      </w:r>
      <w:r w:rsidRPr="00EC13B4">
        <w:rPr>
          <w:rFonts w:ascii="Arial" w:hAnsi="Arial" w:cs="Arial"/>
          <w:b/>
        </w:rPr>
        <w:t xml:space="preserve"> </w:t>
      </w:r>
      <w:r w:rsidRPr="00EC13B4">
        <w:rPr>
          <w:rFonts w:ascii="Arial" w:hAnsi="Arial" w:cs="Arial"/>
        </w:rPr>
        <w:t>Unless you have specific and, where practicable, written delegated authority to do so, you must not individually give instruction or direction to any member of staff or contractor.</w:t>
      </w:r>
    </w:p>
    <w:p w14:paraId="52567D8B" w14:textId="77777777" w:rsidR="00837FC9" w:rsidRPr="00EC13B4" w:rsidRDefault="00837FC9" w:rsidP="00837FC9">
      <w:pPr>
        <w:rPr>
          <w:rFonts w:ascii="Arial" w:hAnsi="Arial" w:cs="Arial"/>
        </w:rPr>
      </w:pPr>
      <w:r w:rsidRPr="00EC13B4">
        <w:rPr>
          <w:rFonts w:ascii="Arial" w:hAnsi="Arial" w:cs="Arial"/>
          <w:b/>
        </w:rPr>
        <w:t xml:space="preserve">Expected of staff members </w:t>
      </w:r>
      <w:r w:rsidRPr="00EC13B4">
        <w:rPr>
          <w:rFonts w:ascii="Arial" w:hAnsi="Arial" w:cs="Arial"/>
          <w:b/>
          <w:color w:val="FF00FF"/>
        </w:rPr>
        <w:t>S</w:t>
      </w:r>
    </w:p>
    <w:p w14:paraId="5B1B0CB2" w14:textId="77777777" w:rsidR="00837FC9" w:rsidRPr="00EC13B4" w:rsidRDefault="00837FC9" w:rsidP="00837FC9">
      <w:pPr>
        <w:rPr>
          <w:rFonts w:ascii="Arial" w:hAnsi="Arial" w:cs="Arial"/>
        </w:rPr>
      </w:pPr>
      <w:commentRangeStart w:id="14"/>
      <w:r w:rsidRPr="00EC13B4">
        <w:rPr>
          <w:rFonts w:ascii="Arial" w:hAnsi="Arial" w:cs="Arial"/>
          <w:b/>
          <w:bCs/>
        </w:rPr>
        <w:t>J9</w:t>
      </w:r>
      <w:r w:rsidRPr="00EC13B4">
        <w:rPr>
          <w:rFonts w:ascii="Arial" w:hAnsi="Arial" w:cs="Arial"/>
          <w:b/>
        </w:rPr>
        <w:t xml:space="preserve"> </w:t>
      </w:r>
      <w:commentRangeEnd w:id="14"/>
      <w:r w:rsidRPr="00EC13B4">
        <w:rPr>
          <w:rStyle w:val="CommentReference"/>
          <w:rFonts w:ascii="Arial" w:hAnsi="Arial" w:cs="Arial"/>
          <w:sz w:val="24"/>
          <w:szCs w:val="22"/>
        </w:rPr>
        <w:commentReference w:id="14"/>
      </w:r>
      <w:r w:rsidRPr="00EC13B4">
        <w:rPr>
          <w:rFonts w:ascii="Arial" w:hAnsi="Arial" w:cs="Arial"/>
        </w:rPr>
        <w:t>You must avoid, in a professional setting, inappropriate personal familiarity with board members and involved residents.</w:t>
      </w:r>
    </w:p>
    <w:p w14:paraId="37C2E247" w14:textId="77777777" w:rsidR="00837FC9" w:rsidRPr="00EC13B4" w:rsidRDefault="00837FC9" w:rsidP="00837FC9">
      <w:pPr>
        <w:rPr>
          <w:rFonts w:ascii="Arial" w:hAnsi="Arial" w:cs="Arial"/>
        </w:rPr>
      </w:pPr>
      <w:r w:rsidRPr="00EC13B4">
        <w:rPr>
          <w:rFonts w:ascii="Arial" w:hAnsi="Arial" w:cs="Arial"/>
          <w:b/>
          <w:bCs/>
        </w:rPr>
        <w:lastRenderedPageBreak/>
        <w:t>J10</w:t>
      </w:r>
      <w:r w:rsidRPr="00EC13B4">
        <w:rPr>
          <w:rFonts w:ascii="Arial" w:hAnsi="Arial" w:cs="Arial"/>
          <w:b/>
        </w:rPr>
        <w:t xml:space="preserve"> </w:t>
      </w:r>
      <w:r w:rsidRPr="00EC13B4">
        <w:rPr>
          <w:rFonts w:ascii="Arial" w:hAnsi="Arial" w:cs="Arial"/>
        </w:rPr>
        <w:t>You must not use informal channels to lobby or influence board members or involved residents on matters of the housing association’s business.</w:t>
      </w:r>
    </w:p>
    <w:p w14:paraId="4A6FA0EC" w14:textId="77777777" w:rsidR="00837FC9" w:rsidRPr="00EC13B4" w:rsidRDefault="00837FC9" w:rsidP="00837FC9">
      <w:pPr>
        <w:rPr>
          <w:rFonts w:ascii="Arial" w:hAnsi="Arial" w:cs="Arial"/>
        </w:rPr>
      </w:pPr>
      <w:r w:rsidRPr="00EC13B4">
        <w:rPr>
          <w:rFonts w:ascii="Arial" w:hAnsi="Arial" w:cs="Arial"/>
          <w:b/>
          <w:bCs/>
        </w:rPr>
        <w:t>J11</w:t>
      </w:r>
      <w:r w:rsidRPr="00EC13B4">
        <w:rPr>
          <w:rFonts w:ascii="Arial" w:hAnsi="Arial" w:cs="Arial"/>
          <w:b/>
        </w:rPr>
        <w:t xml:space="preserve"> </w:t>
      </w:r>
      <w:r w:rsidRPr="00EC13B4">
        <w:rPr>
          <w:rFonts w:ascii="Arial" w:hAnsi="Arial" w:cs="Arial"/>
        </w:rPr>
        <w:t>You must not knowingly mislead the board or any of the housing association’s committees or panels. In presenting information, you must set out the facts and relevant issues and risks truthfully.</w:t>
      </w:r>
    </w:p>
    <w:p w14:paraId="377D637D" w14:textId="77777777" w:rsidR="00837FC9" w:rsidRDefault="00837FC9" w:rsidP="00837FC9">
      <w:pPr>
        <w:spacing w:line="259" w:lineRule="auto"/>
      </w:pPr>
      <w:r>
        <w:br w:type="page"/>
      </w:r>
    </w:p>
    <w:p w14:paraId="605E7F82" w14:textId="77777777" w:rsidR="00837FC9" w:rsidRPr="00EC13B4" w:rsidRDefault="00837FC9" w:rsidP="00837FC9">
      <w:pPr>
        <w:pStyle w:val="Heading2"/>
        <w:rPr>
          <w:rFonts w:ascii="Arial" w:hAnsi="Arial" w:cs="Arial"/>
          <w:lang w:eastAsia="en-GB"/>
        </w:rPr>
      </w:pPr>
      <w:bookmarkStart w:id="15" w:name="_Toc234344473"/>
      <w:r w:rsidRPr="00EC13B4">
        <w:rPr>
          <w:rFonts w:ascii="Arial" w:hAnsi="Arial" w:cs="Arial"/>
        </w:rPr>
        <w:lastRenderedPageBreak/>
        <w:t>4. Taking responsibility for the impact of your actions</w:t>
      </w:r>
      <w:bookmarkEnd w:id="15"/>
    </w:p>
    <w:p w14:paraId="769999B5" w14:textId="245411CF" w:rsidR="00837FC9" w:rsidRPr="00EC13B4" w:rsidRDefault="00837FC9" w:rsidP="00837FC9">
      <w:pPr>
        <w:rPr>
          <w:rFonts w:ascii="Arial" w:hAnsi="Arial" w:cs="Arial"/>
        </w:rPr>
      </w:pPr>
      <w:r w:rsidRPr="00EC13B4">
        <w:rPr>
          <w:rFonts w:ascii="Arial" w:hAnsi="Arial" w:cs="Arial"/>
        </w:rPr>
        <w:t xml:space="preserve">You have a responsibility while on the housing association’s business to consider the immediate and longer-term impact of your actions and to be accountable for them. </w:t>
      </w:r>
    </w:p>
    <w:p w14:paraId="7DAAB660" w14:textId="77777777" w:rsidR="00837FC9" w:rsidRPr="00EC13B4" w:rsidRDefault="00837FC9" w:rsidP="00837FC9">
      <w:pPr>
        <w:pStyle w:val="Section-subtitle"/>
        <w:rPr>
          <w:rFonts w:ascii="Arial" w:hAnsi="Arial" w:cs="Arial"/>
          <w:lang w:eastAsia="en-GB"/>
        </w:rPr>
      </w:pPr>
      <w:r w:rsidRPr="00EC13B4">
        <w:rPr>
          <w:rFonts w:ascii="Arial" w:hAnsi="Arial" w:cs="Arial"/>
        </w:rPr>
        <w:t>K. Resident experience</w:t>
      </w:r>
    </w:p>
    <w:p w14:paraId="3F50F3B7" w14:textId="77777777" w:rsidR="00EC13B4" w:rsidRDefault="00EC13B4" w:rsidP="00837FC9">
      <w:pPr>
        <w:rPr>
          <w:b/>
          <w:bCs/>
          <w:szCs w:val="24"/>
        </w:rPr>
      </w:pPr>
    </w:p>
    <w:p w14:paraId="19238A5F" w14:textId="483BF5C9" w:rsidR="00837FC9" w:rsidRPr="00EC13B4" w:rsidRDefault="00837FC9" w:rsidP="00837FC9">
      <w:pPr>
        <w:rPr>
          <w:rFonts w:ascii="Arial" w:hAnsi="Arial" w:cs="Arial"/>
        </w:rPr>
      </w:pPr>
      <w:r w:rsidRPr="00EC13B4">
        <w:rPr>
          <w:rFonts w:ascii="Arial" w:hAnsi="Arial" w:cs="Arial"/>
          <w:b/>
          <w:bCs/>
          <w:szCs w:val="24"/>
        </w:rPr>
        <w:t>The principle</w:t>
      </w:r>
    </w:p>
    <w:p w14:paraId="650AD3E3" w14:textId="309D55FC" w:rsidR="00837FC9" w:rsidRPr="00EC13B4" w:rsidRDefault="00837FC9" w:rsidP="00EC13B4">
      <w:pPr>
        <w:rPr>
          <w:rFonts w:ascii="Arial" w:hAnsi="Arial" w:cs="Arial"/>
        </w:rPr>
      </w:pPr>
      <w:r w:rsidRPr="00EC13B4">
        <w:rPr>
          <w:rFonts w:ascii="Arial" w:hAnsi="Arial" w:cs="Arial"/>
          <w:szCs w:val="24"/>
        </w:rPr>
        <w:t>You must anticipate and take responsibility for the impact that your conduct, actions and decisions may have on residents.</w:t>
      </w:r>
    </w:p>
    <w:p w14:paraId="6B6FA406" w14:textId="77777777" w:rsidR="00837FC9" w:rsidRPr="00EC13B4" w:rsidRDefault="00837FC9" w:rsidP="00837FC9">
      <w:pPr>
        <w:rPr>
          <w:rFonts w:ascii="Arial" w:hAnsi="Arial" w:cs="Arial"/>
        </w:rPr>
      </w:pPr>
      <w:r w:rsidRPr="00EC13B4">
        <w:rPr>
          <w:rFonts w:ascii="Arial" w:hAnsi="Arial" w:cs="Arial"/>
          <w:b/>
        </w:rPr>
        <w:t>Expected of staff</w:t>
      </w:r>
      <w:r w:rsidRPr="00EC13B4">
        <w:rPr>
          <w:rFonts w:ascii="Arial" w:hAnsi="Arial" w:cs="Arial"/>
          <w:b/>
          <w:bCs/>
        </w:rPr>
        <w:t xml:space="preserve"> </w:t>
      </w:r>
      <w:r w:rsidRPr="00EC13B4">
        <w:rPr>
          <w:rFonts w:ascii="Arial" w:hAnsi="Arial" w:cs="Arial"/>
          <w:b/>
          <w:bCs/>
          <w:color w:val="FF00FF"/>
        </w:rPr>
        <w:t>S</w:t>
      </w:r>
    </w:p>
    <w:p w14:paraId="34F45DFC" w14:textId="77777777" w:rsidR="00837FC9" w:rsidRPr="00EC13B4" w:rsidRDefault="00837FC9" w:rsidP="00837FC9">
      <w:pPr>
        <w:rPr>
          <w:rFonts w:ascii="Arial" w:hAnsi="Arial" w:cs="Arial"/>
        </w:rPr>
      </w:pPr>
      <w:r w:rsidRPr="00EC13B4">
        <w:rPr>
          <w:rFonts w:ascii="Arial" w:hAnsi="Arial" w:cs="Arial"/>
          <w:b/>
          <w:bCs/>
        </w:rPr>
        <w:t>K1</w:t>
      </w:r>
      <w:r w:rsidRPr="00EC13B4">
        <w:rPr>
          <w:rFonts w:ascii="Arial" w:hAnsi="Arial" w:cs="Arial"/>
          <w:szCs w:val="24"/>
        </w:rPr>
        <w:t xml:space="preserve"> You must c</w:t>
      </w:r>
      <w:r w:rsidRPr="00EC13B4">
        <w:rPr>
          <w:rFonts w:ascii="Arial" w:hAnsi="Arial" w:cs="Arial"/>
        </w:rPr>
        <w:t>onsider how your conduct, actions and decisions may impact on residents.</w:t>
      </w:r>
    </w:p>
    <w:p w14:paraId="1DC6644A" w14:textId="77777777" w:rsidR="00837FC9" w:rsidRPr="00EC13B4" w:rsidRDefault="00837FC9" w:rsidP="00837FC9">
      <w:pPr>
        <w:rPr>
          <w:rFonts w:ascii="Arial" w:hAnsi="Arial" w:cs="Arial"/>
        </w:rPr>
      </w:pPr>
      <w:r w:rsidRPr="00EC13B4">
        <w:rPr>
          <w:rFonts w:ascii="Arial" w:hAnsi="Arial" w:cs="Arial"/>
          <w:b/>
          <w:bCs/>
        </w:rPr>
        <w:t xml:space="preserve">K2 </w:t>
      </w:r>
      <w:r w:rsidRPr="00EC13B4">
        <w:rPr>
          <w:rFonts w:ascii="Arial" w:hAnsi="Arial" w:cs="Arial"/>
        </w:rPr>
        <w:t>You must be prepared and able to offer residents a clear explanation for actions or decisions you take, especially where these directly affect them.</w:t>
      </w:r>
    </w:p>
    <w:p w14:paraId="5F023942" w14:textId="77777777" w:rsidR="00837FC9" w:rsidRPr="00EC13B4" w:rsidRDefault="00837FC9" w:rsidP="00837FC9">
      <w:pPr>
        <w:rPr>
          <w:rFonts w:ascii="Arial" w:hAnsi="Arial" w:cs="Arial"/>
        </w:rPr>
      </w:pPr>
      <w:r w:rsidRPr="00EC13B4">
        <w:rPr>
          <w:rFonts w:ascii="Arial" w:hAnsi="Arial" w:cs="Arial"/>
          <w:b/>
          <w:bCs/>
        </w:rPr>
        <w:t xml:space="preserve">K3 </w:t>
      </w:r>
      <w:r w:rsidRPr="00EC13B4">
        <w:rPr>
          <w:rFonts w:ascii="Arial" w:hAnsi="Arial" w:cs="Arial"/>
        </w:rPr>
        <w:t>You must respond constructively to feedback about your actions, decisions and performance, by whoever this is provided.</w:t>
      </w:r>
    </w:p>
    <w:p w14:paraId="735B72AA" w14:textId="77777777" w:rsidR="00837FC9" w:rsidRPr="0006098A" w:rsidRDefault="00837FC9" w:rsidP="00837FC9">
      <w:pPr>
        <w:pStyle w:val="Section-subtitle"/>
        <w:rPr>
          <w:sz w:val="24"/>
          <w:szCs w:val="24"/>
        </w:rPr>
      </w:pPr>
    </w:p>
    <w:p w14:paraId="164ACDDC" w14:textId="77777777" w:rsidR="00837FC9" w:rsidRPr="00EC13B4" w:rsidRDefault="00837FC9" w:rsidP="00837FC9">
      <w:pPr>
        <w:pStyle w:val="Section-subtitle"/>
        <w:rPr>
          <w:rFonts w:ascii="Arial" w:hAnsi="Arial" w:cs="Arial"/>
        </w:rPr>
      </w:pPr>
      <w:r w:rsidRPr="00EC13B4">
        <w:rPr>
          <w:rFonts w:ascii="Arial" w:hAnsi="Arial" w:cs="Arial"/>
        </w:rPr>
        <w:t>L. Health, safety and wellbeing</w:t>
      </w:r>
    </w:p>
    <w:p w14:paraId="1193E07B" w14:textId="77777777" w:rsidR="00EC13B4" w:rsidRPr="00EC13B4" w:rsidRDefault="00EC13B4" w:rsidP="00837FC9">
      <w:pPr>
        <w:rPr>
          <w:rFonts w:ascii="Arial" w:hAnsi="Arial" w:cs="Arial"/>
          <w:b/>
          <w:bCs/>
        </w:rPr>
      </w:pPr>
    </w:p>
    <w:p w14:paraId="4EC82C31" w14:textId="73013D26" w:rsidR="00837FC9" w:rsidRPr="00EC13B4" w:rsidRDefault="00837FC9" w:rsidP="00837FC9">
      <w:pPr>
        <w:rPr>
          <w:rFonts w:ascii="Arial" w:hAnsi="Arial" w:cs="Arial"/>
          <w:lang w:eastAsia="en-GB"/>
        </w:rPr>
      </w:pPr>
      <w:r w:rsidRPr="00EC13B4">
        <w:rPr>
          <w:rFonts w:ascii="Arial" w:hAnsi="Arial" w:cs="Arial"/>
          <w:b/>
          <w:bCs/>
        </w:rPr>
        <w:t>The principle</w:t>
      </w:r>
    </w:p>
    <w:p w14:paraId="70542146" w14:textId="77777777" w:rsidR="00837FC9" w:rsidRPr="00EC13B4" w:rsidRDefault="00837FC9" w:rsidP="00837FC9">
      <w:pPr>
        <w:rPr>
          <w:rFonts w:ascii="Arial" w:hAnsi="Arial" w:cs="Arial"/>
        </w:rPr>
      </w:pPr>
      <w:r w:rsidRPr="00EC13B4">
        <w:rPr>
          <w:rFonts w:ascii="Arial" w:hAnsi="Arial" w:cs="Arial"/>
        </w:rPr>
        <w:t>Your conduct, actions and decision-making must promote the health, safety, security and wellbeing of yourself or others.</w:t>
      </w:r>
    </w:p>
    <w:p w14:paraId="668D7396" w14:textId="77777777" w:rsidR="00837FC9" w:rsidRPr="00EC13B4" w:rsidRDefault="00837FC9" w:rsidP="00837FC9">
      <w:pPr>
        <w:rPr>
          <w:rFonts w:ascii="Arial" w:hAnsi="Arial" w:cs="Arial"/>
        </w:rPr>
      </w:pPr>
      <w:r w:rsidRPr="00EC13B4">
        <w:rPr>
          <w:rFonts w:ascii="Arial" w:hAnsi="Arial" w:cs="Arial"/>
          <w:b/>
          <w:bCs/>
        </w:rPr>
        <w:t xml:space="preserve">Expected of all </w:t>
      </w:r>
      <w:r w:rsidRPr="00EC13B4">
        <w:rPr>
          <w:rFonts w:ascii="Arial" w:hAnsi="Arial" w:cs="Arial"/>
          <w:b/>
          <w:bCs/>
          <w:color w:val="00B0F0"/>
        </w:rPr>
        <w:t>BM</w:t>
      </w:r>
      <w:r w:rsidRPr="00EC13B4">
        <w:rPr>
          <w:rFonts w:ascii="Arial" w:hAnsi="Arial" w:cs="Arial"/>
          <w:b/>
          <w:bCs/>
        </w:rPr>
        <w:t xml:space="preserve"> </w:t>
      </w:r>
      <w:r w:rsidRPr="00EC13B4">
        <w:rPr>
          <w:rFonts w:ascii="Arial" w:hAnsi="Arial" w:cs="Arial"/>
          <w:b/>
          <w:bCs/>
          <w:color w:val="FF00FF"/>
        </w:rPr>
        <w:t>S</w:t>
      </w:r>
      <w:r w:rsidRPr="00EC13B4">
        <w:rPr>
          <w:rFonts w:ascii="Arial" w:hAnsi="Arial" w:cs="Arial"/>
          <w:b/>
          <w:bCs/>
        </w:rPr>
        <w:t xml:space="preserve"> </w:t>
      </w:r>
      <w:r w:rsidRPr="00EC13B4">
        <w:rPr>
          <w:rFonts w:ascii="Arial" w:hAnsi="Arial" w:cs="Arial"/>
          <w:b/>
          <w:bCs/>
          <w:color w:val="FF9900"/>
        </w:rPr>
        <w:t>IR</w:t>
      </w:r>
    </w:p>
    <w:p w14:paraId="5B9836C1" w14:textId="77777777" w:rsidR="00837FC9" w:rsidRPr="00EC13B4" w:rsidRDefault="00837FC9" w:rsidP="00837FC9">
      <w:pPr>
        <w:rPr>
          <w:rFonts w:ascii="Arial" w:hAnsi="Arial" w:cs="Arial"/>
        </w:rPr>
      </w:pPr>
      <w:r w:rsidRPr="00EC13B4">
        <w:rPr>
          <w:rFonts w:ascii="Arial" w:hAnsi="Arial" w:cs="Arial"/>
          <w:b/>
          <w:bCs/>
        </w:rPr>
        <w:t>L1</w:t>
      </w:r>
      <w:r w:rsidRPr="00EC13B4">
        <w:rPr>
          <w:rFonts w:ascii="Arial" w:hAnsi="Arial" w:cs="Arial"/>
        </w:rPr>
        <w:t xml:space="preserve"> You must not knowingly put your own or others’ health, safety, security or wellbeing unnecessarily at risk. When you take actions and make decisions, you must consider the impact your action or decision may have on the safety and wellbeing of others.</w:t>
      </w:r>
    </w:p>
    <w:p w14:paraId="79796E37" w14:textId="77777777" w:rsidR="00837FC9" w:rsidRPr="00EC13B4" w:rsidRDefault="00837FC9" w:rsidP="00837FC9">
      <w:pPr>
        <w:rPr>
          <w:rFonts w:ascii="Arial" w:hAnsi="Arial" w:cs="Arial"/>
        </w:rPr>
      </w:pPr>
      <w:r w:rsidRPr="00EC13B4">
        <w:rPr>
          <w:rFonts w:ascii="Arial" w:hAnsi="Arial" w:cs="Arial"/>
          <w:b/>
          <w:bCs/>
        </w:rPr>
        <w:t>L2</w:t>
      </w:r>
      <w:r w:rsidRPr="00EC13B4">
        <w:rPr>
          <w:rFonts w:ascii="Arial" w:hAnsi="Arial" w:cs="Arial"/>
        </w:rPr>
        <w:t xml:space="preserve"> If you have any concerns about the health, safety, security or wellbeing of yourself, another individual or a group of individuals connected with the association, you must report this immediately through the appropriate channels.</w:t>
      </w:r>
    </w:p>
    <w:p w14:paraId="2FA9D68D" w14:textId="77777777" w:rsidR="00837FC9" w:rsidRPr="00FB4B27" w:rsidRDefault="00837FC9" w:rsidP="00837FC9"/>
    <w:p w14:paraId="5A448B7F" w14:textId="77777777" w:rsidR="00EC13B4" w:rsidRDefault="00EC13B4" w:rsidP="00837FC9">
      <w:pPr>
        <w:pStyle w:val="Section-subtitle"/>
      </w:pPr>
    </w:p>
    <w:p w14:paraId="61665F70" w14:textId="77777777" w:rsidR="00EC13B4" w:rsidRDefault="00EC13B4" w:rsidP="00837FC9">
      <w:pPr>
        <w:pStyle w:val="Section-subtitle"/>
      </w:pPr>
    </w:p>
    <w:p w14:paraId="21989B05" w14:textId="12A86639" w:rsidR="00837FC9" w:rsidRPr="00EC13B4" w:rsidRDefault="00837FC9" w:rsidP="00837FC9">
      <w:pPr>
        <w:pStyle w:val="Section-subtitle"/>
        <w:rPr>
          <w:rFonts w:ascii="Arial" w:hAnsi="Arial" w:cs="Arial"/>
        </w:rPr>
      </w:pPr>
      <w:r w:rsidRPr="00EC13B4">
        <w:rPr>
          <w:rFonts w:ascii="Arial" w:hAnsi="Arial" w:cs="Arial"/>
        </w:rPr>
        <w:lastRenderedPageBreak/>
        <w:t>M.  Environment and sustainability</w:t>
      </w:r>
    </w:p>
    <w:p w14:paraId="3C4F4212" w14:textId="77777777" w:rsidR="00EC13B4" w:rsidRDefault="00EC13B4" w:rsidP="00837FC9">
      <w:pPr>
        <w:rPr>
          <w:b/>
          <w:bCs/>
        </w:rPr>
      </w:pPr>
    </w:p>
    <w:p w14:paraId="767FC057" w14:textId="1EF8728D" w:rsidR="00837FC9" w:rsidRPr="00EC13B4" w:rsidRDefault="00837FC9" w:rsidP="00837FC9">
      <w:pPr>
        <w:rPr>
          <w:rFonts w:ascii="Arial" w:hAnsi="Arial" w:cs="Arial"/>
          <w:lang w:eastAsia="en-GB"/>
        </w:rPr>
      </w:pPr>
      <w:r w:rsidRPr="00EC13B4">
        <w:rPr>
          <w:rFonts w:ascii="Arial" w:hAnsi="Arial" w:cs="Arial"/>
          <w:b/>
          <w:bCs/>
        </w:rPr>
        <w:t>The principle</w:t>
      </w:r>
    </w:p>
    <w:p w14:paraId="1E02CC48" w14:textId="77777777" w:rsidR="00837FC9" w:rsidRPr="00EC13B4" w:rsidRDefault="00837FC9" w:rsidP="00837FC9">
      <w:pPr>
        <w:rPr>
          <w:rFonts w:ascii="Arial" w:hAnsi="Arial" w:cs="Arial"/>
        </w:rPr>
      </w:pPr>
      <w:r w:rsidRPr="00EC13B4">
        <w:rPr>
          <w:rFonts w:ascii="Arial" w:hAnsi="Arial" w:cs="Arial"/>
        </w:rPr>
        <w:t xml:space="preserve">Within your role at the association, you must consider, and try to avoid or reduce, negative impacts on the environment and sustainability. </w:t>
      </w:r>
    </w:p>
    <w:p w14:paraId="6C63B79A" w14:textId="77777777" w:rsidR="00837FC9" w:rsidRPr="00EC13B4" w:rsidRDefault="00837FC9" w:rsidP="00837FC9">
      <w:pPr>
        <w:rPr>
          <w:rFonts w:ascii="Arial" w:hAnsi="Arial" w:cs="Arial"/>
        </w:rPr>
      </w:pPr>
      <w:r w:rsidRPr="00EC13B4">
        <w:rPr>
          <w:rFonts w:ascii="Arial" w:hAnsi="Arial" w:cs="Arial"/>
          <w:b/>
          <w:bCs/>
        </w:rPr>
        <w:t xml:space="preserve">Expected of all </w:t>
      </w:r>
      <w:r w:rsidRPr="00EC13B4">
        <w:rPr>
          <w:rFonts w:ascii="Arial" w:hAnsi="Arial" w:cs="Arial"/>
          <w:b/>
          <w:bCs/>
          <w:color w:val="00B0F0"/>
        </w:rPr>
        <w:t>BM</w:t>
      </w:r>
      <w:r w:rsidRPr="00EC13B4">
        <w:rPr>
          <w:rFonts w:ascii="Arial" w:hAnsi="Arial" w:cs="Arial"/>
          <w:b/>
          <w:bCs/>
        </w:rPr>
        <w:t xml:space="preserve"> </w:t>
      </w:r>
      <w:r w:rsidRPr="00EC13B4">
        <w:rPr>
          <w:rFonts w:ascii="Arial" w:hAnsi="Arial" w:cs="Arial"/>
          <w:b/>
          <w:bCs/>
          <w:color w:val="FF00FF"/>
        </w:rPr>
        <w:t>S</w:t>
      </w:r>
      <w:r w:rsidRPr="00EC13B4">
        <w:rPr>
          <w:rFonts w:ascii="Arial" w:hAnsi="Arial" w:cs="Arial"/>
          <w:b/>
          <w:bCs/>
        </w:rPr>
        <w:t xml:space="preserve"> </w:t>
      </w:r>
      <w:r w:rsidRPr="00EC13B4">
        <w:rPr>
          <w:rFonts w:ascii="Arial" w:hAnsi="Arial" w:cs="Arial"/>
          <w:b/>
          <w:bCs/>
          <w:color w:val="FF9900"/>
        </w:rPr>
        <w:t>IR</w:t>
      </w:r>
    </w:p>
    <w:p w14:paraId="488779CB" w14:textId="77777777" w:rsidR="00837FC9" w:rsidRPr="00EC13B4" w:rsidRDefault="00837FC9" w:rsidP="00837FC9">
      <w:pPr>
        <w:rPr>
          <w:rFonts w:ascii="Arial" w:hAnsi="Arial" w:cs="Arial"/>
        </w:rPr>
      </w:pPr>
      <w:r w:rsidRPr="00EC13B4">
        <w:rPr>
          <w:rFonts w:ascii="Arial" w:hAnsi="Arial" w:cs="Arial"/>
          <w:b/>
          <w:bCs/>
        </w:rPr>
        <w:t>M1</w:t>
      </w:r>
      <w:r w:rsidRPr="00EC13B4">
        <w:rPr>
          <w:rFonts w:ascii="Arial" w:hAnsi="Arial" w:cs="Arial"/>
        </w:rPr>
        <w:t xml:space="preserve"> In carrying out actions or making decisions in the performance of your role, you must consider the environmental impact of your decisions and, where you are able, seek to achieve positive environmental outcomes.</w:t>
      </w:r>
    </w:p>
    <w:p w14:paraId="10583B7D" w14:textId="77777777" w:rsidR="00837FC9" w:rsidRDefault="00837FC9" w:rsidP="00837FC9">
      <w:pPr>
        <w:rPr>
          <w:rFonts w:ascii="Arial" w:hAnsi="Arial" w:cs="Arial"/>
        </w:rPr>
      </w:pPr>
      <w:r w:rsidRPr="00EC13B4">
        <w:rPr>
          <w:rFonts w:ascii="Arial" w:hAnsi="Arial" w:cs="Arial"/>
          <w:b/>
          <w:bCs/>
        </w:rPr>
        <w:t>M2</w:t>
      </w:r>
      <w:r w:rsidRPr="00EC13B4">
        <w:rPr>
          <w:rFonts w:ascii="Arial" w:hAnsi="Arial" w:cs="Arial"/>
        </w:rPr>
        <w:t xml:space="preserve"> You must take reasonable steps to reduce unnecessary waste and resource use.</w:t>
      </w:r>
    </w:p>
    <w:p w14:paraId="11164054" w14:textId="77777777" w:rsidR="00EC13B4" w:rsidRPr="00EC13B4" w:rsidRDefault="00EC13B4" w:rsidP="00837FC9">
      <w:pPr>
        <w:rPr>
          <w:rFonts w:ascii="Arial" w:hAnsi="Arial" w:cs="Arial"/>
        </w:rPr>
      </w:pPr>
    </w:p>
    <w:p w14:paraId="23EEDC9D" w14:textId="77777777" w:rsidR="00837FC9" w:rsidRPr="00EC13B4" w:rsidRDefault="00837FC9" w:rsidP="00837FC9">
      <w:pPr>
        <w:pStyle w:val="Section-subtitle"/>
        <w:rPr>
          <w:rFonts w:ascii="Arial" w:hAnsi="Arial" w:cs="Arial"/>
        </w:rPr>
      </w:pPr>
      <w:r w:rsidRPr="00EC13B4">
        <w:rPr>
          <w:rFonts w:ascii="Arial" w:hAnsi="Arial" w:cs="Arial"/>
        </w:rPr>
        <w:t>N. Digital and data</w:t>
      </w:r>
    </w:p>
    <w:p w14:paraId="4EF8C407" w14:textId="77777777" w:rsidR="00EC13B4" w:rsidRDefault="00EC13B4" w:rsidP="00837FC9">
      <w:pPr>
        <w:rPr>
          <w:b/>
          <w:bCs/>
        </w:rPr>
      </w:pPr>
    </w:p>
    <w:p w14:paraId="1D924156" w14:textId="1DAE9E39" w:rsidR="00837FC9" w:rsidRPr="00EC13B4" w:rsidRDefault="00837FC9" w:rsidP="00837FC9">
      <w:pPr>
        <w:rPr>
          <w:rFonts w:ascii="Arial" w:hAnsi="Arial" w:cs="Arial"/>
        </w:rPr>
      </w:pPr>
      <w:r w:rsidRPr="00EC13B4">
        <w:rPr>
          <w:rFonts w:ascii="Arial" w:hAnsi="Arial" w:cs="Arial"/>
          <w:b/>
          <w:bCs/>
        </w:rPr>
        <w:t>The principle</w:t>
      </w:r>
    </w:p>
    <w:p w14:paraId="0EE152F7" w14:textId="77777777" w:rsidR="00837FC9" w:rsidRPr="00EC13B4" w:rsidRDefault="00837FC9" w:rsidP="00837FC9">
      <w:pPr>
        <w:rPr>
          <w:rFonts w:ascii="Arial" w:hAnsi="Arial" w:cs="Arial"/>
          <w:szCs w:val="24"/>
          <w:lang w:eastAsia="en-GB"/>
        </w:rPr>
      </w:pPr>
      <w:r w:rsidRPr="00EC13B4">
        <w:rPr>
          <w:rFonts w:ascii="Arial" w:hAnsi="Arial" w:cs="Arial"/>
        </w:rPr>
        <w:t>You must ensure that your use of digital systems, data and emerging technologies is responsible and protects residents, staff and the housing association itself from harm.</w:t>
      </w:r>
    </w:p>
    <w:p w14:paraId="75389595" w14:textId="77777777" w:rsidR="00837FC9" w:rsidRPr="00EC13B4" w:rsidRDefault="00837FC9" w:rsidP="00837FC9">
      <w:pPr>
        <w:rPr>
          <w:rFonts w:ascii="Arial" w:hAnsi="Arial" w:cs="Arial"/>
        </w:rPr>
      </w:pPr>
      <w:r w:rsidRPr="00EC13B4">
        <w:rPr>
          <w:rFonts w:ascii="Arial" w:hAnsi="Arial" w:cs="Arial"/>
          <w:b/>
          <w:bCs/>
        </w:rPr>
        <w:t xml:space="preserve">Expected of all </w:t>
      </w:r>
      <w:r w:rsidRPr="00EC13B4">
        <w:rPr>
          <w:rFonts w:ascii="Arial" w:hAnsi="Arial" w:cs="Arial"/>
          <w:b/>
          <w:bCs/>
          <w:color w:val="00B0F0"/>
        </w:rPr>
        <w:t>BM</w:t>
      </w:r>
      <w:r w:rsidRPr="00EC13B4">
        <w:rPr>
          <w:rFonts w:ascii="Arial" w:hAnsi="Arial" w:cs="Arial"/>
          <w:b/>
          <w:bCs/>
        </w:rPr>
        <w:t xml:space="preserve"> </w:t>
      </w:r>
      <w:r w:rsidRPr="00EC13B4">
        <w:rPr>
          <w:rFonts w:ascii="Arial" w:hAnsi="Arial" w:cs="Arial"/>
          <w:b/>
          <w:bCs/>
          <w:color w:val="FF00FF"/>
        </w:rPr>
        <w:t>S</w:t>
      </w:r>
      <w:r w:rsidRPr="00EC13B4">
        <w:rPr>
          <w:rFonts w:ascii="Arial" w:hAnsi="Arial" w:cs="Arial"/>
          <w:b/>
          <w:bCs/>
        </w:rPr>
        <w:t xml:space="preserve"> </w:t>
      </w:r>
      <w:r w:rsidRPr="00EC13B4">
        <w:rPr>
          <w:rFonts w:ascii="Arial" w:hAnsi="Arial" w:cs="Arial"/>
          <w:b/>
          <w:bCs/>
          <w:color w:val="FF9900"/>
        </w:rPr>
        <w:t>IR</w:t>
      </w:r>
    </w:p>
    <w:p w14:paraId="16CF7CC1" w14:textId="77777777" w:rsidR="00837FC9" w:rsidRPr="00EC13B4" w:rsidRDefault="00837FC9" w:rsidP="00837FC9">
      <w:pPr>
        <w:rPr>
          <w:rFonts w:ascii="Arial" w:hAnsi="Arial" w:cs="Arial"/>
        </w:rPr>
      </w:pPr>
      <w:r w:rsidRPr="00EC13B4">
        <w:rPr>
          <w:rFonts w:ascii="Arial" w:hAnsi="Arial" w:cs="Arial"/>
          <w:b/>
          <w:bCs/>
        </w:rPr>
        <w:t>N1</w:t>
      </w:r>
      <w:r w:rsidRPr="00EC13B4">
        <w:rPr>
          <w:rFonts w:ascii="Arial" w:hAnsi="Arial" w:cs="Arial"/>
        </w:rPr>
        <w:t xml:space="preserve"> You must take reasonable steps to protect sensitive information from loss, misuse or unauthorised access.</w:t>
      </w:r>
    </w:p>
    <w:p w14:paraId="30F1A2E6" w14:textId="77777777" w:rsidR="00837FC9" w:rsidRPr="00EC13B4" w:rsidRDefault="00837FC9" w:rsidP="00837FC9">
      <w:pPr>
        <w:rPr>
          <w:rFonts w:ascii="Arial" w:hAnsi="Arial" w:cs="Arial"/>
        </w:rPr>
      </w:pPr>
      <w:r w:rsidRPr="00EC13B4">
        <w:rPr>
          <w:rFonts w:ascii="Arial" w:hAnsi="Arial" w:cs="Arial"/>
          <w:b/>
          <w:bCs/>
        </w:rPr>
        <w:t>N2</w:t>
      </w:r>
      <w:r w:rsidRPr="00EC13B4">
        <w:rPr>
          <w:rFonts w:ascii="Arial" w:hAnsi="Arial" w:cs="Arial"/>
        </w:rPr>
        <w:t xml:space="preserve"> In carrying out your duties, you must use digital systems, devices and tools only in ways which are formally permitted by the housing association. You must report any suspected data breach, cyber security breach or concern, and any other digital threat or vulnerability. immediately through the appropriate channels.</w:t>
      </w:r>
    </w:p>
    <w:p w14:paraId="41032088" w14:textId="77777777" w:rsidR="00837FC9" w:rsidRPr="00EC13B4" w:rsidRDefault="00837FC9" w:rsidP="00837FC9">
      <w:pPr>
        <w:rPr>
          <w:rFonts w:ascii="Arial" w:hAnsi="Arial" w:cs="Arial"/>
        </w:rPr>
      </w:pPr>
      <w:r w:rsidRPr="00EC13B4">
        <w:rPr>
          <w:rFonts w:ascii="Arial" w:hAnsi="Arial" w:cs="Arial"/>
          <w:b/>
          <w:bCs/>
        </w:rPr>
        <w:t>N3</w:t>
      </w:r>
      <w:r w:rsidRPr="00EC13B4">
        <w:rPr>
          <w:rFonts w:ascii="Arial" w:hAnsi="Arial" w:cs="Arial"/>
        </w:rPr>
        <w:t xml:space="preserve"> In using digital systems, data and emerging technologies within your role, you must take care to avoid use that may be misleading, discriminatory or otherwise inconsistent with the housing association’s values and responsibilities.</w:t>
      </w:r>
    </w:p>
    <w:p w14:paraId="3003C61E" w14:textId="77777777" w:rsidR="00837FC9" w:rsidRPr="00EC13B4" w:rsidRDefault="00837FC9" w:rsidP="00837FC9">
      <w:pPr>
        <w:rPr>
          <w:rFonts w:ascii="Arial" w:hAnsi="Arial" w:cs="Arial"/>
        </w:rPr>
      </w:pPr>
      <w:r w:rsidRPr="00EC13B4">
        <w:rPr>
          <w:rFonts w:ascii="Arial" w:hAnsi="Arial" w:cs="Arial"/>
          <w:b/>
          <w:bCs/>
        </w:rPr>
        <w:t>N4</w:t>
      </w:r>
      <w:r w:rsidRPr="00EC13B4">
        <w:rPr>
          <w:rFonts w:ascii="Arial" w:hAnsi="Arial" w:cs="Arial"/>
        </w:rPr>
        <w:t xml:space="preserve"> You should be transparent and proportionate in any permitted use of artificial intelligence and must take care to maintain human judgement and accountability in such use.</w:t>
      </w:r>
    </w:p>
    <w:p w14:paraId="1BD43608" w14:textId="77777777" w:rsidR="00837FC9" w:rsidRDefault="00837FC9" w:rsidP="00837FC9">
      <w:pPr>
        <w:spacing w:line="259" w:lineRule="auto"/>
      </w:pPr>
      <w:r>
        <w:br w:type="page"/>
      </w:r>
    </w:p>
    <w:p w14:paraId="37298F2C" w14:textId="77777777" w:rsidR="00837FC9" w:rsidRPr="00EC13B4" w:rsidRDefault="00837FC9" w:rsidP="00837FC9">
      <w:pPr>
        <w:pStyle w:val="Heading2"/>
        <w:rPr>
          <w:rFonts w:ascii="Arial" w:hAnsi="Arial" w:cs="Arial"/>
          <w:lang w:eastAsia="en-GB"/>
        </w:rPr>
      </w:pPr>
      <w:bookmarkStart w:id="16" w:name="_Toc234344474"/>
      <w:r w:rsidRPr="00EC13B4">
        <w:rPr>
          <w:rFonts w:ascii="Arial" w:hAnsi="Arial" w:cs="Arial"/>
        </w:rPr>
        <w:lastRenderedPageBreak/>
        <w:t>5. Acting with diligence and care</w:t>
      </w:r>
      <w:bookmarkEnd w:id="16"/>
    </w:p>
    <w:p w14:paraId="02E36814" w14:textId="779EBC21" w:rsidR="00837FC9" w:rsidRPr="00EC13B4" w:rsidRDefault="00837FC9" w:rsidP="00837FC9">
      <w:pPr>
        <w:spacing w:line="278" w:lineRule="auto"/>
        <w:rPr>
          <w:rFonts w:ascii="Arial" w:hAnsi="Arial" w:cs="Arial"/>
        </w:rPr>
      </w:pPr>
      <w:r w:rsidRPr="00EC13B4">
        <w:rPr>
          <w:rFonts w:ascii="Arial" w:hAnsi="Arial" w:cs="Arial"/>
        </w:rPr>
        <w:t xml:space="preserve">The diligence and care with which roles are performed has a significant impact upon the quality of decision-making and services and the experience of residents and staff. This includes taking responsibility for your own performance and for meeting relevant professional standards. </w:t>
      </w:r>
    </w:p>
    <w:p w14:paraId="691C7EB6" w14:textId="77777777" w:rsidR="00837FC9" w:rsidRPr="00EC13B4" w:rsidRDefault="00837FC9" w:rsidP="00837FC9">
      <w:pPr>
        <w:pStyle w:val="Section-subtitle"/>
        <w:rPr>
          <w:rFonts w:ascii="Arial" w:hAnsi="Arial" w:cs="Arial"/>
        </w:rPr>
      </w:pPr>
      <w:r w:rsidRPr="00EC13B4">
        <w:rPr>
          <w:rFonts w:ascii="Arial" w:hAnsi="Arial" w:cs="Arial"/>
        </w:rPr>
        <w:t>O. Learning and development</w:t>
      </w:r>
    </w:p>
    <w:p w14:paraId="7A8B3433" w14:textId="77777777" w:rsidR="00EC13B4" w:rsidRDefault="00EC13B4" w:rsidP="00837FC9">
      <w:pPr>
        <w:rPr>
          <w:b/>
          <w:bCs/>
        </w:rPr>
      </w:pPr>
    </w:p>
    <w:p w14:paraId="0535F5D9" w14:textId="1FA43B7F" w:rsidR="00837FC9" w:rsidRPr="00EC13B4" w:rsidRDefault="00837FC9" w:rsidP="00837FC9">
      <w:pPr>
        <w:rPr>
          <w:rFonts w:ascii="Arial" w:hAnsi="Arial" w:cs="Arial"/>
          <w:lang w:eastAsia="en-GB"/>
        </w:rPr>
      </w:pPr>
      <w:r w:rsidRPr="00EC13B4">
        <w:rPr>
          <w:rFonts w:ascii="Arial" w:hAnsi="Arial" w:cs="Arial"/>
          <w:b/>
          <w:bCs/>
        </w:rPr>
        <w:t>The principle</w:t>
      </w:r>
    </w:p>
    <w:p w14:paraId="02253544" w14:textId="77777777" w:rsidR="00837FC9" w:rsidRPr="00EC13B4" w:rsidRDefault="00837FC9" w:rsidP="00837FC9">
      <w:pPr>
        <w:rPr>
          <w:rFonts w:ascii="Arial" w:hAnsi="Arial" w:cs="Arial"/>
          <w:lang w:eastAsia="en-GB"/>
        </w:rPr>
      </w:pPr>
      <w:r w:rsidRPr="00EC13B4">
        <w:rPr>
          <w:rFonts w:ascii="Arial" w:hAnsi="Arial" w:cs="Arial"/>
        </w:rPr>
        <w:t>In partnership with the housing association, you must take responsibility for your own learning and development, regularly updating and refreshing your skills and knowledge.</w:t>
      </w:r>
    </w:p>
    <w:p w14:paraId="6879245A" w14:textId="77777777" w:rsidR="00837FC9" w:rsidRPr="00EC13B4" w:rsidRDefault="00837FC9" w:rsidP="00837FC9">
      <w:pPr>
        <w:rPr>
          <w:rFonts w:ascii="Arial" w:hAnsi="Arial" w:cs="Arial"/>
        </w:rPr>
      </w:pPr>
      <w:r w:rsidRPr="00EC13B4">
        <w:rPr>
          <w:rFonts w:ascii="Arial" w:hAnsi="Arial" w:cs="Arial"/>
          <w:b/>
          <w:bCs/>
        </w:rPr>
        <w:t xml:space="preserve">Expected of all </w:t>
      </w:r>
      <w:r w:rsidRPr="00EC13B4">
        <w:rPr>
          <w:rFonts w:ascii="Arial" w:hAnsi="Arial" w:cs="Arial"/>
          <w:b/>
          <w:bCs/>
          <w:color w:val="00B0F0"/>
        </w:rPr>
        <w:t>BM</w:t>
      </w:r>
      <w:r w:rsidRPr="00EC13B4">
        <w:rPr>
          <w:rFonts w:ascii="Arial" w:hAnsi="Arial" w:cs="Arial"/>
          <w:b/>
          <w:bCs/>
        </w:rPr>
        <w:t xml:space="preserve"> </w:t>
      </w:r>
      <w:r w:rsidRPr="00EC13B4">
        <w:rPr>
          <w:rFonts w:ascii="Arial" w:hAnsi="Arial" w:cs="Arial"/>
          <w:b/>
          <w:bCs/>
          <w:color w:val="FF00FF"/>
        </w:rPr>
        <w:t>S</w:t>
      </w:r>
      <w:r w:rsidRPr="00EC13B4">
        <w:rPr>
          <w:rFonts w:ascii="Arial" w:hAnsi="Arial" w:cs="Arial"/>
          <w:b/>
          <w:bCs/>
        </w:rPr>
        <w:t xml:space="preserve"> </w:t>
      </w:r>
      <w:r w:rsidRPr="00EC13B4">
        <w:rPr>
          <w:rFonts w:ascii="Arial" w:hAnsi="Arial" w:cs="Arial"/>
          <w:b/>
          <w:bCs/>
          <w:color w:val="FF9900"/>
        </w:rPr>
        <w:t>IR</w:t>
      </w:r>
    </w:p>
    <w:p w14:paraId="0A7488D0" w14:textId="77777777" w:rsidR="00837FC9" w:rsidRPr="00EC13B4" w:rsidRDefault="00837FC9" w:rsidP="00837FC9">
      <w:pPr>
        <w:rPr>
          <w:rFonts w:ascii="Arial" w:hAnsi="Arial" w:cs="Arial"/>
        </w:rPr>
      </w:pPr>
      <w:r w:rsidRPr="00EC13B4">
        <w:rPr>
          <w:rFonts w:ascii="Arial" w:hAnsi="Arial" w:cs="Arial"/>
          <w:b/>
          <w:bCs/>
        </w:rPr>
        <w:t>O1</w:t>
      </w:r>
      <w:r w:rsidRPr="00EC13B4">
        <w:rPr>
          <w:rFonts w:ascii="Arial" w:hAnsi="Arial" w:cs="Arial"/>
          <w:b/>
        </w:rPr>
        <w:t xml:space="preserve"> </w:t>
      </w:r>
      <w:r w:rsidRPr="00EC13B4">
        <w:rPr>
          <w:rFonts w:ascii="Arial" w:hAnsi="Arial" w:cs="Arial"/>
        </w:rPr>
        <w:t>You must play an active part in the housing association’s supervision and performance appraisal processes as they apply to your role.</w:t>
      </w:r>
    </w:p>
    <w:p w14:paraId="33B13E33" w14:textId="77777777" w:rsidR="00837FC9" w:rsidRPr="00EC13B4" w:rsidRDefault="00837FC9" w:rsidP="00837FC9">
      <w:pPr>
        <w:rPr>
          <w:rFonts w:ascii="Arial" w:hAnsi="Arial" w:cs="Arial"/>
        </w:rPr>
      </w:pPr>
      <w:r w:rsidRPr="00EC13B4">
        <w:rPr>
          <w:rFonts w:ascii="Arial" w:hAnsi="Arial" w:cs="Arial"/>
          <w:b/>
          <w:bCs/>
        </w:rPr>
        <w:t>O2</w:t>
      </w:r>
      <w:r w:rsidRPr="00EC13B4">
        <w:rPr>
          <w:rFonts w:ascii="Arial" w:hAnsi="Arial" w:cs="Arial"/>
          <w:b/>
        </w:rPr>
        <w:t xml:space="preserve"> </w:t>
      </w:r>
      <w:r w:rsidRPr="00EC13B4">
        <w:rPr>
          <w:rFonts w:ascii="Arial" w:hAnsi="Arial" w:cs="Arial"/>
        </w:rPr>
        <w:t>You must make personal training and development needs relevant to your role known to the organisation and must undertake all mandatory training for your role.</w:t>
      </w:r>
    </w:p>
    <w:p w14:paraId="31ABEB91" w14:textId="77777777" w:rsidR="00837FC9" w:rsidRPr="00EC13B4" w:rsidRDefault="00837FC9" w:rsidP="00837FC9">
      <w:pPr>
        <w:rPr>
          <w:rFonts w:ascii="Arial" w:hAnsi="Arial" w:cs="Arial"/>
        </w:rPr>
      </w:pPr>
      <w:r w:rsidRPr="00EC13B4">
        <w:rPr>
          <w:rFonts w:ascii="Arial" w:hAnsi="Arial" w:cs="Arial"/>
          <w:b/>
          <w:bCs/>
        </w:rPr>
        <w:t>O3</w:t>
      </w:r>
      <w:r w:rsidRPr="00EC13B4">
        <w:rPr>
          <w:rFonts w:ascii="Arial" w:hAnsi="Arial" w:cs="Arial"/>
          <w:b/>
        </w:rPr>
        <w:t xml:space="preserve"> </w:t>
      </w:r>
      <w:r w:rsidRPr="00EC13B4">
        <w:rPr>
          <w:rFonts w:ascii="Arial" w:hAnsi="Arial" w:cs="Arial"/>
        </w:rPr>
        <w:t>Unless there are exceptional reasons, you must attend learning and development events as required and apply learning to your role.</w:t>
      </w:r>
    </w:p>
    <w:p w14:paraId="2B78E6A1" w14:textId="77777777" w:rsidR="00837FC9" w:rsidRPr="00EC13B4" w:rsidRDefault="00837FC9" w:rsidP="00837FC9">
      <w:pPr>
        <w:rPr>
          <w:rFonts w:ascii="Arial" w:hAnsi="Arial" w:cs="Arial"/>
        </w:rPr>
      </w:pPr>
      <w:r w:rsidRPr="00EC13B4">
        <w:rPr>
          <w:rFonts w:ascii="Arial" w:hAnsi="Arial" w:cs="Arial"/>
          <w:b/>
          <w:bCs/>
        </w:rPr>
        <w:t xml:space="preserve">Expected of board members </w:t>
      </w:r>
      <w:r w:rsidRPr="00EC13B4">
        <w:rPr>
          <w:rFonts w:ascii="Arial" w:hAnsi="Arial" w:cs="Arial"/>
          <w:b/>
          <w:bCs/>
          <w:color w:val="00B0F0"/>
        </w:rPr>
        <w:t>BM</w:t>
      </w:r>
    </w:p>
    <w:p w14:paraId="583476DE" w14:textId="77777777" w:rsidR="00837FC9" w:rsidRPr="00EC13B4" w:rsidRDefault="00837FC9" w:rsidP="00837FC9">
      <w:pPr>
        <w:rPr>
          <w:rFonts w:ascii="Arial" w:hAnsi="Arial" w:cs="Arial"/>
        </w:rPr>
      </w:pPr>
      <w:r w:rsidRPr="00EC13B4">
        <w:rPr>
          <w:rFonts w:ascii="Arial" w:hAnsi="Arial" w:cs="Arial"/>
          <w:b/>
          <w:bCs/>
        </w:rPr>
        <w:t>O4</w:t>
      </w:r>
      <w:r w:rsidRPr="00EC13B4">
        <w:rPr>
          <w:rFonts w:ascii="Arial" w:hAnsi="Arial" w:cs="Arial"/>
          <w:b/>
        </w:rPr>
        <w:t xml:space="preserve"> </w:t>
      </w:r>
      <w:r w:rsidRPr="00EC13B4">
        <w:rPr>
          <w:rFonts w:ascii="Arial" w:hAnsi="Arial" w:cs="Arial"/>
        </w:rPr>
        <w:t>You must keep your knowledge up-to-date in those areas in which you are a specialist, as well as keeping abreast of matters relating to your organisation and the wider sector(s) within which it operates.</w:t>
      </w:r>
    </w:p>
    <w:p w14:paraId="6FC10E51" w14:textId="77777777" w:rsidR="00837FC9" w:rsidRPr="00EC13B4" w:rsidRDefault="00837FC9" w:rsidP="00837FC9">
      <w:pPr>
        <w:rPr>
          <w:rFonts w:ascii="Arial" w:hAnsi="Arial" w:cs="Arial"/>
        </w:rPr>
      </w:pPr>
      <w:r w:rsidRPr="00EC13B4">
        <w:rPr>
          <w:rFonts w:ascii="Arial" w:hAnsi="Arial" w:cs="Arial"/>
          <w:b/>
          <w:bCs/>
        </w:rPr>
        <w:t xml:space="preserve">Expected of staff members </w:t>
      </w:r>
      <w:r w:rsidRPr="00EC13B4">
        <w:rPr>
          <w:rFonts w:ascii="Arial" w:hAnsi="Arial" w:cs="Arial"/>
          <w:b/>
          <w:bCs/>
          <w:color w:val="FF00FF"/>
        </w:rPr>
        <w:t>S</w:t>
      </w:r>
    </w:p>
    <w:p w14:paraId="5C4F3A4D" w14:textId="77777777" w:rsidR="00837FC9" w:rsidRPr="00EC13B4" w:rsidRDefault="00837FC9" w:rsidP="00837FC9">
      <w:pPr>
        <w:rPr>
          <w:rFonts w:ascii="Arial" w:hAnsi="Arial" w:cs="Arial"/>
        </w:rPr>
      </w:pPr>
      <w:r w:rsidRPr="00EC13B4">
        <w:rPr>
          <w:rFonts w:ascii="Arial" w:hAnsi="Arial" w:cs="Arial"/>
          <w:b/>
          <w:bCs/>
        </w:rPr>
        <w:t>O5</w:t>
      </w:r>
      <w:r w:rsidRPr="00EC13B4">
        <w:rPr>
          <w:rFonts w:ascii="Arial" w:hAnsi="Arial" w:cs="Arial"/>
          <w:b/>
        </w:rPr>
        <w:t xml:space="preserve"> </w:t>
      </w:r>
      <w:r w:rsidRPr="00EC13B4">
        <w:rPr>
          <w:rFonts w:ascii="Arial" w:hAnsi="Arial" w:cs="Arial"/>
        </w:rPr>
        <w:t>You must take responsibility for your own professional development. Where your role requires continuing professional development (CPD), you must keep this up-to-date and maintain any required records.</w:t>
      </w:r>
    </w:p>
    <w:p w14:paraId="44D33C84" w14:textId="77777777" w:rsidR="00EC13B4" w:rsidRDefault="00EC13B4" w:rsidP="00837FC9">
      <w:pPr>
        <w:pStyle w:val="Section-subtitle"/>
      </w:pPr>
    </w:p>
    <w:p w14:paraId="0FA74FB2" w14:textId="77777777" w:rsidR="00EC13B4" w:rsidRDefault="00EC13B4" w:rsidP="00837FC9">
      <w:pPr>
        <w:pStyle w:val="Section-subtitle"/>
      </w:pPr>
    </w:p>
    <w:p w14:paraId="13A602DA" w14:textId="77777777" w:rsidR="00EC13B4" w:rsidRDefault="00EC13B4" w:rsidP="00837FC9">
      <w:pPr>
        <w:pStyle w:val="Section-subtitle"/>
      </w:pPr>
    </w:p>
    <w:p w14:paraId="351BE57B" w14:textId="77777777" w:rsidR="00EC13B4" w:rsidRDefault="00EC13B4" w:rsidP="00837FC9">
      <w:pPr>
        <w:pStyle w:val="Section-subtitle"/>
      </w:pPr>
    </w:p>
    <w:p w14:paraId="3D7F79DF" w14:textId="77777777" w:rsidR="00EC13B4" w:rsidRDefault="00EC13B4" w:rsidP="00837FC9">
      <w:pPr>
        <w:pStyle w:val="Section-subtitle"/>
      </w:pPr>
    </w:p>
    <w:p w14:paraId="07735B5E" w14:textId="77777777" w:rsidR="00EC13B4" w:rsidRDefault="00EC13B4" w:rsidP="00837FC9">
      <w:pPr>
        <w:pStyle w:val="Section-subtitle"/>
      </w:pPr>
    </w:p>
    <w:p w14:paraId="667C85FF" w14:textId="5E7346E3" w:rsidR="00837FC9" w:rsidRPr="00EC13B4" w:rsidRDefault="00837FC9" w:rsidP="00837FC9">
      <w:pPr>
        <w:pStyle w:val="Section-subtitle"/>
        <w:rPr>
          <w:rFonts w:ascii="Arial" w:hAnsi="Arial" w:cs="Arial"/>
        </w:rPr>
      </w:pPr>
      <w:r w:rsidRPr="00EC13B4">
        <w:rPr>
          <w:rFonts w:ascii="Arial" w:hAnsi="Arial" w:cs="Arial"/>
        </w:rPr>
        <w:lastRenderedPageBreak/>
        <w:t>P. Acting with care and diligence</w:t>
      </w:r>
    </w:p>
    <w:p w14:paraId="582C3023" w14:textId="77777777" w:rsidR="00EC13B4" w:rsidRDefault="00EC13B4" w:rsidP="00837FC9">
      <w:pPr>
        <w:rPr>
          <w:b/>
          <w:bCs/>
        </w:rPr>
      </w:pPr>
    </w:p>
    <w:p w14:paraId="522D624D" w14:textId="6F84E403" w:rsidR="00837FC9" w:rsidRPr="00EC13B4" w:rsidRDefault="00837FC9" w:rsidP="00837FC9">
      <w:pPr>
        <w:rPr>
          <w:rFonts w:ascii="Arial" w:hAnsi="Arial" w:cs="Arial"/>
        </w:rPr>
      </w:pPr>
      <w:r w:rsidRPr="00EC13B4">
        <w:rPr>
          <w:rFonts w:ascii="Arial" w:hAnsi="Arial" w:cs="Arial"/>
          <w:b/>
          <w:bCs/>
        </w:rPr>
        <w:t>The principle</w:t>
      </w:r>
    </w:p>
    <w:p w14:paraId="3220F592" w14:textId="77777777" w:rsidR="00837FC9" w:rsidRPr="00EC13B4" w:rsidRDefault="00837FC9" w:rsidP="00837FC9">
      <w:pPr>
        <w:rPr>
          <w:rFonts w:ascii="Arial" w:hAnsi="Arial" w:cs="Arial"/>
          <w:szCs w:val="24"/>
          <w:lang w:eastAsia="en-GB"/>
        </w:rPr>
      </w:pPr>
      <w:r w:rsidRPr="00EC13B4">
        <w:rPr>
          <w:rFonts w:ascii="Arial" w:hAnsi="Arial" w:cs="Arial"/>
        </w:rPr>
        <w:t>You must act with care and diligence in making sure that you understand your role and its requirements, and that you are equipped to carry out your duties.</w:t>
      </w:r>
    </w:p>
    <w:p w14:paraId="3579B476" w14:textId="77777777" w:rsidR="00837FC9" w:rsidRPr="00EC13B4" w:rsidRDefault="00837FC9" w:rsidP="00837FC9">
      <w:pPr>
        <w:rPr>
          <w:rFonts w:ascii="Arial" w:hAnsi="Arial" w:cs="Arial"/>
        </w:rPr>
      </w:pPr>
      <w:r w:rsidRPr="00EC13B4">
        <w:rPr>
          <w:rFonts w:ascii="Arial" w:hAnsi="Arial" w:cs="Arial"/>
          <w:b/>
          <w:bCs/>
        </w:rPr>
        <w:t xml:space="preserve">Expected of all </w:t>
      </w:r>
      <w:r w:rsidRPr="00EC13B4">
        <w:rPr>
          <w:rFonts w:ascii="Arial" w:hAnsi="Arial" w:cs="Arial"/>
          <w:b/>
          <w:bCs/>
          <w:color w:val="00B0F0"/>
        </w:rPr>
        <w:t>BM</w:t>
      </w:r>
      <w:r w:rsidRPr="00EC13B4">
        <w:rPr>
          <w:rFonts w:ascii="Arial" w:hAnsi="Arial" w:cs="Arial"/>
          <w:b/>
          <w:bCs/>
        </w:rPr>
        <w:t xml:space="preserve"> </w:t>
      </w:r>
      <w:r w:rsidRPr="00EC13B4">
        <w:rPr>
          <w:rFonts w:ascii="Arial" w:hAnsi="Arial" w:cs="Arial"/>
          <w:b/>
          <w:bCs/>
          <w:color w:val="FF00FF"/>
        </w:rPr>
        <w:t>S</w:t>
      </w:r>
      <w:r w:rsidRPr="00EC13B4">
        <w:rPr>
          <w:rFonts w:ascii="Arial" w:hAnsi="Arial" w:cs="Arial"/>
          <w:b/>
          <w:bCs/>
        </w:rPr>
        <w:t xml:space="preserve"> </w:t>
      </w:r>
      <w:r w:rsidRPr="00EC13B4">
        <w:rPr>
          <w:rFonts w:ascii="Arial" w:hAnsi="Arial" w:cs="Arial"/>
          <w:b/>
          <w:bCs/>
          <w:color w:val="FF9900"/>
        </w:rPr>
        <w:t>IR</w:t>
      </w:r>
    </w:p>
    <w:p w14:paraId="190CE537" w14:textId="77777777" w:rsidR="00837FC9" w:rsidRPr="00EC13B4" w:rsidRDefault="00837FC9" w:rsidP="00837FC9">
      <w:pPr>
        <w:rPr>
          <w:rFonts w:ascii="Arial" w:hAnsi="Arial" w:cs="Arial"/>
        </w:rPr>
      </w:pPr>
      <w:r w:rsidRPr="00EC13B4">
        <w:rPr>
          <w:rFonts w:ascii="Arial" w:hAnsi="Arial" w:cs="Arial"/>
          <w:b/>
          <w:bCs/>
        </w:rPr>
        <w:t>P1</w:t>
      </w:r>
      <w:r w:rsidRPr="00EC13B4">
        <w:rPr>
          <w:rFonts w:ascii="Arial" w:hAnsi="Arial" w:cs="Arial"/>
          <w:b/>
        </w:rPr>
        <w:t xml:space="preserve"> </w:t>
      </w:r>
      <w:r w:rsidRPr="00EC13B4">
        <w:rPr>
          <w:rFonts w:ascii="Arial" w:hAnsi="Arial" w:cs="Arial"/>
        </w:rPr>
        <w:t>You must take care to understand the responsibilities of your role, including relevant legal, regulatory and policy requirements.</w:t>
      </w:r>
    </w:p>
    <w:p w14:paraId="1EC23A5C" w14:textId="77777777" w:rsidR="00837FC9" w:rsidRPr="00EC13B4" w:rsidRDefault="00837FC9" w:rsidP="00837FC9">
      <w:pPr>
        <w:rPr>
          <w:rFonts w:ascii="Arial" w:hAnsi="Arial" w:cs="Arial"/>
        </w:rPr>
      </w:pPr>
      <w:r w:rsidRPr="00EC13B4">
        <w:rPr>
          <w:rFonts w:ascii="Arial" w:hAnsi="Arial" w:cs="Arial"/>
          <w:b/>
          <w:bCs/>
        </w:rPr>
        <w:t>P2</w:t>
      </w:r>
      <w:r w:rsidRPr="00EC13B4">
        <w:rPr>
          <w:rFonts w:ascii="Arial" w:hAnsi="Arial" w:cs="Arial"/>
          <w:b/>
        </w:rPr>
        <w:t xml:space="preserve"> </w:t>
      </w:r>
      <w:r w:rsidRPr="00EC13B4">
        <w:rPr>
          <w:rFonts w:ascii="Arial" w:hAnsi="Arial" w:cs="Arial"/>
        </w:rPr>
        <w:t>You should prepare properly for any meetings, decisions and activities where you will be required to contribute views, to scrutinise or to make decisions.</w:t>
      </w:r>
    </w:p>
    <w:p w14:paraId="1C45AAEC" w14:textId="77777777" w:rsidR="00837FC9" w:rsidRPr="00EC13B4" w:rsidRDefault="00837FC9" w:rsidP="00837FC9">
      <w:pPr>
        <w:rPr>
          <w:rFonts w:ascii="Arial" w:hAnsi="Arial" w:cs="Arial"/>
        </w:rPr>
      </w:pPr>
      <w:r w:rsidRPr="00EC13B4">
        <w:rPr>
          <w:rFonts w:ascii="Arial" w:hAnsi="Arial" w:cs="Arial"/>
          <w:b/>
          <w:bCs/>
        </w:rPr>
        <w:t>P3</w:t>
      </w:r>
      <w:r w:rsidRPr="00EC13B4">
        <w:rPr>
          <w:rFonts w:ascii="Arial" w:hAnsi="Arial" w:cs="Arial"/>
          <w:b/>
        </w:rPr>
        <w:t xml:space="preserve"> </w:t>
      </w:r>
      <w:r w:rsidRPr="00EC13B4">
        <w:rPr>
          <w:rFonts w:ascii="Arial" w:hAnsi="Arial" w:cs="Arial"/>
        </w:rPr>
        <w:t>If you become aware of a problem where action is required, you must not ignore, conceal or minimise the issue.</w:t>
      </w:r>
    </w:p>
    <w:p w14:paraId="37BAEEDC" w14:textId="77777777" w:rsidR="00837FC9" w:rsidRPr="00EC13B4" w:rsidRDefault="00837FC9" w:rsidP="00837FC9">
      <w:pPr>
        <w:rPr>
          <w:rFonts w:ascii="Arial" w:hAnsi="Arial" w:cs="Arial"/>
        </w:rPr>
      </w:pPr>
      <w:r w:rsidRPr="00EC13B4">
        <w:rPr>
          <w:rFonts w:ascii="Arial" w:hAnsi="Arial" w:cs="Arial"/>
          <w:b/>
          <w:bCs/>
        </w:rPr>
        <w:t>P4</w:t>
      </w:r>
      <w:r w:rsidRPr="00EC13B4">
        <w:rPr>
          <w:rFonts w:ascii="Arial" w:hAnsi="Arial" w:cs="Arial"/>
          <w:b/>
        </w:rPr>
        <w:t xml:space="preserve"> </w:t>
      </w:r>
      <w:r w:rsidRPr="00EC13B4">
        <w:rPr>
          <w:rFonts w:ascii="Arial" w:hAnsi="Arial" w:cs="Arial"/>
        </w:rPr>
        <w:t>In carrying out your role, you should recognise the boundaries of your responsibilities and must escalate issues or risks as needed, particularly where these may impact residents, services, safety or the reputation of the organisation.</w:t>
      </w:r>
    </w:p>
    <w:p w14:paraId="5E4FDAE5" w14:textId="77777777" w:rsidR="00EC13B4" w:rsidRDefault="00EC13B4" w:rsidP="00837FC9">
      <w:pPr>
        <w:pStyle w:val="Section-subtitle"/>
      </w:pPr>
    </w:p>
    <w:p w14:paraId="196A4092" w14:textId="29B9F745" w:rsidR="00837FC9" w:rsidRPr="00EC13B4" w:rsidRDefault="00837FC9" w:rsidP="00837FC9">
      <w:pPr>
        <w:pStyle w:val="Section-subtitle"/>
        <w:rPr>
          <w:rFonts w:ascii="Arial" w:hAnsi="Arial" w:cs="Arial"/>
        </w:rPr>
      </w:pPr>
      <w:r w:rsidRPr="00EC13B4">
        <w:rPr>
          <w:rFonts w:ascii="Arial" w:hAnsi="Arial" w:cs="Arial"/>
        </w:rPr>
        <w:t>Q. Continuous improvement</w:t>
      </w:r>
    </w:p>
    <w:p w14:paraId="7304CE56" w14:textId="77777777" w:rsidR="00EC13B4" w:rsidRDefault="00EC13B4" w:rsidP="00837FC9">
      <w:pPr>
        <w:rPr>
          <w:b/>
          <w:bCs/>
        </w:rPr>
      </w:pPr>
    </w:p>
    <w:p w14:paraId="1C3BE1EE" w14:textId="67D860C2" w:rsidR="00837FC9" w:rsidRPr="00EC13B4" w:rsidRDefault="00837FC9" w:rsidP="00837FC9">
      <w:pPr>
        <w:rPr>
          <w:rFonts w:ascii="Arial" w:hAnsi="Arial" w:cs="Arial"/>
        </w:rPr>
      </w:pPr>
      <w:r w:rsidRPr="00EC13B4">
        <w:rPr>
          <w:rFonts w:ascii="Arial" w:hAnsi="Arial" w:cs="Arial"/>
          <w:b/>
          <w:bCs/>
        </w:rPr>
        <w:t>The principle</w:t>
      </w:r>
    </w:p>
    <w:p w14:paraId="4057267A" w14:textId="77777777" w:rsidR="00837FC9" w:rsidRPr="00EC13B4" w:rsidRDefault="00837FC9" w:rsidP="00837FC9">
      <w:pPr>
        <w:rPr>
          <w:rFonts w:ascii="Arial" w:hAnsi="Arial" w:cs="Arial"/>
          <w:szCs w:val="24"/>
          <w:lang w:eastAsia="en-GB"/>
        </w:rPr>
      </w:pPr>
      <w:r w:rsidRPr="00EC13B4">
        <w:rPr>
          <w:rFonts w:ascii="Arial" w:hAnsi="Arial" w:cs="Arial"/>
        </w:rPr>
        <w:t>You must support a culture of learning and continuous improvement through acting in an open and accountable manner, recognising mistakes and learning from feedback to help the housing association to continue to improve outcomes.</w:t>
      </w:r>
    </w:p>
    <w:p w14:paraId="6A6BE6F1" w14:textId="77777777" w:rsidR="00837FC9" w:rsidRPr="00EC13B4" w:rsidRDefault="00837FC9" w:rsidP="00837FC9">
      <w:pPr>
        <w:rPr>
          <w:rFonts w:ascii="Arial" w:hAnsi="Arial" w:cs="Arial"/>
        </w:rPr>
      </w:pPr>
      <w:r w:rsidRPr="00EC13B4">
        <w:rPr>
          <w:rFonts w:ascii="Arial" w:hAnsi="Arial" w:cs="Arial"/>
          <w:b/>
          <w:bCs/>
        </w:rPr>
        <w:t xml:space="preserve">Expected of all </w:t>
      </w:r>
      <w:r w:rsidRPr="00EC13B4">
        <w:rPr>
          <w:rFonts w:ascii="Arial" w:hAnsi="Arial" w:cs="Arial"/>
          <w:b/>
          <w:bCs/>
          <w:color w:val="00B0F0"/>
        </w:rPr>
        <w:t>BM</w:t>
      </w:r>
      <w:r w:rsidRPr="00EC13B4">
        <w:rPr>
          <w:rFonts w:ascii="Arial" w:hAnsi="Arial" w:cs="Arial"/>
          <w:b/>
          <w:bCs/>
        </w:rPr>
        <w:t xml:space="preserve"> </w:t>
      </w:r>
      <w:r w:rsidRPr="00EC13B4">
        <w:rPr>
          <w:rFonts w:ascii="Arial" w:hAnsi="Arial" w:cs="Arial"/>
          <w:b/>
          <w:bCs/>
          <w:color w:val="FF00FF"/>
        </w:rPr>
        <w:t>S</w:t>
      </w:r>
      <w:r w:rsidRPr="00EC13B4">
        <w:rPr>
          <w:rFonts w:ascii="Arial" w:hAnsi="Arial" w:cs="Arial"/>
          <w:b/>
          <w:bCs/>
        </w:rPr>
        <w:t xml:space="preserve"> </w:t>
      </w:r>
      <w:r w:rsidRPr="00EC13B4">
        <w:rPr>
          <w:rFonts w:ascii="Arial" w:hAnsi="Arial" w:cs="Arial"/>
          <w:b/>
          <w:bCs/>
          <w:color w:val="FF9900"/>
        </w:rPr>
        <w:t>IR</w:t>
      </w:r>
    </w:p>
    <w:p w14:paraId="48879679" w14:textId="77777777" w:rsidR="00837FC9" w:rsidRPr="00EC13B4" w:rsidRDefault="00837FC9" w:rsidP="00837FC9">
      <w:pPr>
        <w:rPr>
          <w:rFonts w:ascii="Arial" w:hAnsi="Arial" w:cs="Arial"/>
        </w:rPr>
      </w:pPr>
      <w:r w:rsidRPr="00EC13B4">
        <w:rPr>
          <w:rFonts w:ascii="Arial" w:hAnsi="Arial" w:cs="Arial"/>
          <w:b/>
          <w:bCs/>
        </w:rPr>
        <w:t>Q1</w:t>
      </w:r>
      <w:r w:rsidRPr="00EC13B4">
        <w:rPr>
          <w:rFonts w:ascii="Arial" w:hAnsi="Arial" w:cs="Arial"/>
          <w:b/>
        </w:rPr>
        <w:t xml:space="preserve"> </w:t>
      </w:r>
      <w:r w:rsidRPr="00EC13B4">
        <w:rPr>
          <w:rFonts w:ascii="Arial" w:hAnsi="Arial" w:cs="Arial"/>
        </w:rPr>
        <w:t>You must demonstrate openness to learning from a range of opportunities, including resident scrutiny, complaints and other feedback.</w:t>
      </w:r>
    </w:p>
    <w:p w14:paraId="14A48184" w14:textId="77777777" w:rsidR="00837FC9" w:rsidRPr="00EC13B4" w:rsidRDefault="00837FC9" w:rsidP="00837FC9">
      <w:pPr>
        <w:rPr>
          <w:rFonts w:ascii="Arial" w:hAnsi="Arial" w:cs="Arial"/>
        </w:rPr>
      </w:pPr>
      <w:r w:rsidRPr="00EC13B4">
        <w:rPr>
          <w:rFonts w:ascii="Arial" w:hAnsi="Arial" w:cs="Arial"/>
          <w:b/>
          <w:bCs/>
        </w:rPr>
        <w:t>Q2</w:t>
      </w:r>
      <w:r w:rsidRPr="00EC13B4">
        <w:rPr>
          <w:rFonts w:ascii="Arial" w:hAnsi="Arial" w:cs="Arial"/>
          <w:b/>
        </w:rPr>
        <w:t xml:space="preserve"> </w:t>
      </w:r>
      <w:r w:rsidRPr="00EC13B4">
        <w:rPr>
          <w:rFonts w:ascii="Arial" w:hAnsi="Arial" w:cs="Arial"/>
        </w:rPr>
        <w:t>You should offer open and constructive feedback to others and invite feedback about your own performance.</w:t>
      </w:r>
    </w:p>
    <w:bookmarkEnd w:id="0"/>
    <w:p w14:paraId="24348E3F" w14:textId="77777777" w:rsidR="0059207B" w:rsidRDefault="0059207B"/>
    <w:sectPr w:rsidR="0059207B" w:rsidSect="00837FC9">
      <w:type w:val="continuous"/>
      <w:pgSz w:w="11906" w:h="16838" w:code="9"/>
      <w:pgMar w:top="2268" w:right="1418" w:bottom="1135" w:left="1418" w:header="709" w:footer="510" w:gutter="0"/>
      <w:pgNumType w:start="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Ceri Victory-Rowe" w:date="2026-07-10T11:56:00Z" w:initials="CV">
    <w:p w14:paraId="75A1B282" w14:textId="77777777" w:rsidR="00837FC9" w:rsidRDefault="00837FC9" w:rsidP="00AE2B6A">
      <w:pPr>
        <w:pStyle w:val="CommentText"/>
      </w:pPr>
      <w:r>
        <w:rPr>
          <w:rStyle w:val="CommentReference"/>
        </w:rPr>
        <w:annotationRef/>
      </w:r>
      <w:r>
        <w:t>Deleted line is duplicated at J2 which also applies to staff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A1B28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1998F9" w16cex:dateUtc="2026-07-10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A1B282" w16cid:durableId="281998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135DE" w14:textId="77777777" w:rsidR="002350D4" w:rsidRDefault="002350D4" w:rsidP="00837FC9">
      <w:pPr>
        <w:spacing w:after="0" w:line="240" w:lineRule="auto"/>
      </w:pPr>
      <w:r>
        <w:separator/>
      </w:r>
    </w:p>
  </w:endnote>
  <w:endnote w:type="continuationSeparator" w:id="0">
    <w:p w14:paraId="688106B6" w14:textId="77777777" w:rsidR="002350D4" w:rsidRDefault="002350D4" w:rsidP="0083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251D" w14:textId="77777777" w:rsidR="0074271E" w:rsidRDefault="0074271E" w:rsidP="00FB4B27">
    <w:pPr>
      <w:pStyle w:val="Footer"/>
    </w:pPr>
  </w:p>
  <w:p w14:paraId="1DC3B8A8" w14:textId="77777777" w:rsidR="0074271E" w:rsidRDefault="0074271E" w:rsidP="00FB4B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2EAD1" w14:textId="77777777" w:rsidR="002350D4" w:rsidRDefault="002350D4" w:rsidP="00837FC9">
      <w:pPr>
        <w:spacing w:after="0" w:line="240" w:lineRule="auto"/>
      </w:pPr>
      <w:r>
        <w:separator/>
      </w:r>
    </w:p>
  </w:footnote>
  <w:footnote w:type="continuationSeparator" w:id="0">
    <w:p w14:paraId="58FAFAD1" w14:textId="77777777" w:rsidR="002350D4" w:rsidRDefault="002350D4" w:rsidP="00837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6DE"/>
    <w:multiLevelType w:val="hybridMultilevel"/>
    <w:tmpl w:val="28F0F8D6"/>
    <w:lvl w:ilvl="0" w:tplc="BBBA7EAC">
      <w:start w:val="1"/>
      <w:numFmt w:val="bullet"/>
      <w:lvlText w:val="•"/>
      <w:lvlJc w:val="left"/>
      <w:pPr>
        <w:tabs>
          <w:tab w:val="num" w:pos="720"/>
        </w:tabs>
        <w:ind w:left="720" w:hanging="360"/>
      </w:pPr>
      <w:rPr>
        <w:rFonts w:ascii="Arial" w:hAnsi="Arial" w:hint="default"/>
      </w:rPr>
    </w:lvl>
    <w:lvl w:ilvl="1" w:tplc="1424E98E" w:tentative="1">
      <w:start w:val="1"/>
      <w:numFmt w:val="bullet"/>
      <w:lvlText w:val="•"/>
      <w:lvlJc w:val="left"/>
      <w:pPr>
        <w:tabs>
          <w:tab w:val="num" w:pos="1440"/>
        </w:tabs>
        <w:ind w:left="1440" w:hanging="360"/>
      </w:pPr>
      <w:rPr>
        <w:rFonts w:ascii="Arial" w:hAnsi="Arial" w:hint="default"/>
      </w:rPr>
    </w:lvl>
    <w:lvl w:ilvl="2" w:tplc="AFC839FA" w:tentative="1">
      <w:start w:val="1"/>
      <w:numFmt w:val="bullet"/>
      <w:lvlText w:val="•"/>
      <w:lvlJc w:val="left"/>
      <w:pPr>
        <w:tabs>
          <w:tab w:val="num" w:pos="2160"/>
        </w:tabs>
        <w:ind w:left="2160" w:hanging="360"/>
      </w:pPr>
      <w:rPr>
        <w:rFonts w:ascii="Arial" w:hAnsi="Arial" w:hint="default"/>
      </w:rPr>
    </w:lvl>
    <w:lvl w:ilvl="3" w:tplc="798C9660" w:tentative="1">
      <w:start w:val="1"/>
      <w:numFmt w:val="bullet"/>
      <w:lvlText w:val="•"/>
      <w:lvlJc w:val="left"/>
      <w:pPr>
        <w:tabs>
          <w:tab w:val="num" w:pos="2880"/>
        </w:tabs>
        <w:ind w:left="2880" w:hanging="360"/>
      </w:pPr>
      <w:rPr>
        <w:rFonts w:ascii="Arial" w:hAnsi="Arial" w:hint="default"/>
      </w:rPr>
    </w:lvl>
    <w:lvl w:ilvl="4" w:tplc="7AA45712" w:tentative="1">
      <w:start w:val="1"/>
      <w:numFmt w:val="bullet"/>
      <w:lvlText w:val="•"/>
      <w:lvlJc w:val="left"/>
      <w:pPr>
        <w:tabs>
          <w:tab w:val="num" w:pos="3600"/>
        </w:tabs>
        <w:ind w:left="3600" w:hanging="360"/>
      </w:pPr>
      <w:rPr>
        <w:rFonts w:ascii="Arial" w:hAnsi="Arial" w:hint="default"/>
      </w:rPr>
    </w:lvl>
    <w:lvl w:ilvl="5" w:tplc="DA4AD6FC" w:tentative="1">
      <w:start w:val="1"/>
      <w:numFmt w:val="bullet"/>
      <w:lvlText w:val="•"/>
      <w:lvlJc w:val="left"/>
      <w:pPr>
        <w:tabs>
          <w:tab w:val="num" w:pos="4320"/>
        </w:tabs>
        <w:ind w:left="4320" w:hanging="360"/>
      </w:pPr>
      <w:rPr>
        <w:rFonts w:ascii="Arial" w:hAnsi="Arial" w:hint="default"/>
      </w:rPr>
    </w:lvl>
    <w:lvl w:ilvl="6" w:tplc="3D74D3CA" w:tentative="1">
      <w:start w:val="1"/>
      <w:numFmt w:val="bullet"/>
      <w:lvlText w:val="•"/>
      <w:lvlJc w:val="left"/>
      <w:pPr>
        <w:tabs>
          <w:tab w:val="num" w:pos="5040"/>
        </w:tabs>
        <w:ind w:left="5040" w:hanging="360"/>
      </w:pPr>
      <w:rPr>
        <w:rFonts w:ascii="Arial" w:hAnsi="Arial" w:hint="default"/>
      </w:rPr>
    </w:lvl>
    <w:lvl w:ilvl="7" w:tplc="AE6AAAD4" w:tentative="1">
      <w:start w:val="1"/>
      <w:numFmt w:val="bullet"/>
      <w:lvlText w:val="•"/>
      <w:lvlJc w:val="left"/>
      <w:pPr>
        <w:tabs>
          <w:tab w:val="num" w:pos="5760"/>
        </w:tabs>
        <w:ind w:left="5760" w:hanging="360"/>
      </w:pPr>
      <w:rPr>
        <w:rFonts w:ascii="Arial" w:hAnsi="Arial" w:hint="default"/>
      </w:rPr>
    </w:lvl>
    <w:lvl w:ilvl="8" w:tplc="125CD9C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377314"/>
    <w:multiLevelType w:val="hybridMultilevel"/>
    <w:tmpl w:val="429E12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037B2"/>
    <w:multiLevelType w:val="multilevel"/>
    <w:tmpl w:val="7F069F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807720"/>
    <w:multiLevelType w:val="multilevel"/>
    <w:tmpl w:val="8EC8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42A92"/>
    <w:multiLevelType w:val="multilevel"/>
    <w:tmpl w:val="BE06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566BD"/>
    <w:multiLevelType w:val="multilevel"/>
    <w:tmpl w:val="5F76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00CF1"/>
    <w:multiLevelType w:val="hybridMultilevel"/>
    <w:tmpl w:val="4548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F63BD"/>
    <w:multiLevelType w:val="multilevel"/>
    <w:tmpl w:val="1942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C77B2"/>
    <w:multiLevelType w:val="multilevel"/>
    <w:tmpl w:val="21201FD4"/>
    <w:lvl w:ilvl="0">
      <w:start w:val="1"/>
      <w:numFmt w:val="decimal"/>
      <w:lvlText w:val="%1"/>
      <w:lvlJc w:val="left"/>
      <w:pPr>
        <w:ind w:left="397" w:hanging="397"/>
      </w:pPr>
      <w:rPr>
        <w:rFonts w:hint="default"/>
        <w:b/>
        <w:i w:val="0"/>
        <w:color w:val="156082" w:themeColor="accent1"/>
      </w:rPr>
    </w:lvl>
    <w:lvl w:ilvl="1">
      <w:start w:val="1"/>
      <w:numFmt w:val="decimal"/>
      <w:lvlText w:val="%1.%2"/>
      <w:lvlJc w:val="left"/>
      <w:pPr>
        <w:ind w:left="397" w:hanging="397"/>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97108B0"/>
    <w:multiLevelType w:val="multilevel"/>
    <w:tmpl w:val="F356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1339F"/>
    <w:multiLevelType w:val="hybridMultilevel"/>
    <w:tmpl w:val="24287154"/>
    <w:lvl w:ilvl="0" w:tplc="317A6292">
      <w:start w:val="4"/>
      <w:numFmt w:val="decimal"/>
      <w:lvlText w:val="%1."/>
      <w:lvlJc w:val="left"/>
      <w:pPr>
        <w:tabs>
          <w:tab w:val="num" w:pos="720"/>
        </w:tabs>
        <w:ind w:left="720" w:hanging="360"/>
      </w:pPr>
    </w:lvl>
    <w:lvl w:ilvl="1" w:tplc="019897FC" w:tentative="1">
      <w:start w:val="1"/>
      <w:numFmt w:val="decimal"/>
      <w:lvlText w:val="%2."/>
      <w:lvlJc w:val="left"/>
      <w:pPr>
        <w:tabs>
          <w:tab w:val="num" w:pos="1440"/>
        </w:tabs>
        <w:ind w:left="1440" w:hanging="360"/>
      </w:pPr>
    </w:lvl>
    <w:lvl w:ilvl="2" w:tplc="2EDAF1A2" w:tentative="1">
      <w:start w:val="1"/>
      <w:numFmt w:val="decimal"/>
      <w:lvlText w:val="%3."/>
      <w:lvlJc w:val="left"/>
      <w:pPr>
        <w:tabs>
          <w:tab w:val="num" w:pos="2160"/>
        </w:tabs>
        <w:ind w:left="2160" w:hanging="360"/>
      </w:pPr>
    </w:lvl>
    <w:lvl w:ilvl="3" w:tplc="6C6AB1BE" w:tentative="1">
      <w:start w:val="1"/>
      <w:numFmt w:val="decimal"/>
      <w:lvlText w:val="%4."/>
      <w:lvlJc w:val="left"/>
      <w:pPr>
        <w:tabs>
          <w:tab w:val="num" w:pos="2880"/>
        </w:tabs>
        <w:ind w:left="2880" w:hanging="360"/>
      </w:pPr>
    </w:lvl>
    <w:lvl w:ilvl="4" w:tplc="430A2D86" w:tentative="1">
      <w:start w:val="1"/>
      <w:numFmt w:val="decimal"/>
      <w:lvlText w:val="%5."/>
      <w:lvlJc w:val="left"/>
      <w:pPr>
        <w:tabs>
          <w:tab w:val="num" w:pos="3600"/>
        </w:tabs>
        <w:ind w:left="3600" w:hanging="360"/>
      </w:pPr>
    </w:lvl>
    <w:lvl w:ilvl="5" w:tplc="D4EE44D4" w:tentative="1">
      <w:start w:val="1"/>
      <w:numFmt w:val="decimal"/>
      <w:lvlText w:val="%6."/>
      <w:lvlJc w:val="left"/>
      <w:pPr>
        <w:tabs>
          <w:tab w:val="num" w:pos="4320"/>
        </w:tabs>
        <w:ind w:left="4320" w:hanging="360"/>
      </w:pPr>
    </w:lvl>
    <w:lvl w:ilvl="6" w:tplc="DC0C58EC" w:tentative="1">
      <w:start w:val="1"/>
      <w:numFmt w:val="decimal"/>
      <w:lvlText w:val="%7."/>
      <w:lvlJc w:val="left"/>
      <w:pPr>
        <w:tabs>
          <w:tab w:val="num" w:pos="5040"/>
        </w:tabs>
        <w:ind w:left="5040" w:hanging="360"/>
      </w:pPr>
    </w:lvl>
    <w:lvl w:ilvl="7" w:tplc="E3946134" w:tentative="1">
      <w:start w:val="1"/>
      <w:numFmt w:val="decimal"/>
      <w:lvlText w:val="%8."/>
      <w:lvlJc w:val="left"/>
      <w:pPr>
        <w:tabs>
          <w:tab w:val="num" w:pos="5760"/>
        </w:tabs>
        <w:ind w:left="5760" w:hanging="360"/>
      </w:pPr>
    </w:lvl>
    <w:lvl w:ilvl="8" w:tplc="72BAE452" w:tentative="1">
      <w:start w:val="1"/>
      <w:numFmt w:val="decimal"/>
      <w:lvlText w:val="%9."/>
      <w:lvlJc w:val="left"/>
      <w:pPr>
        <w:tabs>
          <w:tab w:val="num" w:pos="6480"/>
        </w:tabs>
        <w:ind w:left="6480" w:hanging="360"/>
      </w:pPr>
    </w:lvl>
  </w:abstractNum>
  <w:abstractNum w:abstractNumId="11" w15:restartNumberingAfterBreak="0">
    <w:nsid w:val="2AD14632"/>
    <w:multiLevelType w:val="hybridMultilevel"/>
    <w:tmpl w:val="28D83A84"/>
    <w:lvl w:ilvl="0" w:tplc="22BE5BC6">
      <w:start w:val="1"/>
      <w:numFmt w:val="upperLetter"/>
      <w:lvlText w:val="%1."/>
      <w:lvlJc w:val="left"/>
      <w:pPr>
        <w:tabs>
          <w:tab w:val="num" w:pos="720"/>
        </w:tabs>
        <w:ind w:left="720" w:hanging="360"/>
      </w:pPr>
      <w:rPr>
        <w:rFonts w:asciiTheme="minorHAnsi" w:eastAsiaTheme="minorHAnsi" w:hAnsiTheme="minorHAnsi" w:cstheme="minorBidi"/>
      </w:rPr>
    </w:lvl>
    <w:lvl w:ilvl="1" w:tplc="5C4407C0" w:tentative="1">
      <w:start w:val="1"/>
      <w:numFmt w:val="bullet"/>
      <w:lvlText w:val="•"/>
      <w:lvlJc w:val="left"/>
      <w:pPr>
        <w:tabs>
          <w:tab w:val="num" w:pos="1440"/>
        </w:tabs>
        <w:ind w:left="1440" w:hanging="360"/>
      </w:pPr>
      <w:rPr>
        <w:rFonts w:ascii="Arial" w:hAnsi="Arial" w:hint="default"/>
      </w:rPr>
    </w:lvl>
    <w:lvl w:ilvl="2" w:tplc="BFE2EB02" w:tentative="1">
      <w:start w:val="1"/>
      <w:numFmt w:val="bullet"/>
      <w:lvlText w:val="•"/>
      <w:lvlJc w:val="left"/>
      <w:pPr>
        <w:tabs>
          <w:tab w:val="num" w:pos="2160"/>
        </w:tabs>
        <w:ind w:left="2160" w:hanging="360"/>
      </w:pPr>
      <w:rPr>
        <w:rFonts w:ascii="Arial" w:hAnsi="Arial" w:hint="default"/>
      </w:rPr>
    </w:lvl>
    <w:lvl w:ilvl="3" w:tplc="37840CC0" w:tentative="1">
      <w:start w:val="1"/>
      <w:numFmt w:val="bullet"/>
      <w:lvlText w:val="•"/>
      <w:lvlJc w:val="left"/>
      <w:pPr>
        <w:tabs>
          <w:tab w:val="num" w:pos="2880"/>
        </w:tabs>
        <w:ind w:left="2880" w:hanging="360"/>
      </w:pPr>
      <w:rPr>
        <w:rFonts w:ascii="Arial" w:hAnsi="Arial" w:hint="default"/>
      </w:rPr>
    </w:lvl>
    <w:lvl w:ilvl="4" w:tplc="5DE462E8" w:tentative="1">
      <w:start w:val="1"/>
      <w:numFmt w:val="bullet"/>
      <w:lvlText w:val="•"/>
      <w:lvlJc w:val="left"/>
      <w:pPr>
        <w:tabs>
          <w:tab w:val="num" w:pos="3600"/>
        </w:tabs>
        <w:ind w:left="3600" w:hanging="360"/>
      </w:pPr>
      <w:rPr>
        <w:rFonts w:ascii="Arial" w:hAnsi="Arial" w:hint="default"/>
      </w:rPr>
    </w:lvl>
    <w:lvl w:ilvl="5" w:tplc="F52C1BEE" w:tentative="1">
      <w:start w:val="1"/>
      <w:numFmt w:val="bullet"/>
      <w:lvlText w:val="•"/>
      <w:lvlJc w:val="left"/>
      <w:pPr>
        <w:tabs>
          <w:tab w:val="num" w:pos="4320"/>
        </w:tabs>
        <w:ind w:left="4320" w:hanging="360"/>
      </w:pPr>
      <w:rPr>
        <w:rFonts w:ascii="Arial" w:hAnsi="Arial" w:hint="default"/>
      </w:rPr>
    </w:lvl>
    <w:lvl w:ilvl="6" w:tplc="CE7E3CB0" w:tentative="1">
      <w:start w:val="1"/>
      <w:numFmt w:val="bullet"/>
      <w:lvlText w:val="•"/>
      <w:lvlJc w:val="left"/>
      <w:pPr>
        <w:tabs>
          <w:tab w:val="num" w:pos="5040"/>
        </w:tabs>
        <w:ind w:left="5040" w:hanging="360"/>
      </w:pPr>
      <w:rPr>
        <w:rFonts w:ascii="Arial" w:hAnsi="Arial" w:hint="default"/>
      </w:rPr>
    </w:lvl>
    <w:lvl w:ilvl="7" w:tplc="B84CBB18" w:tentative="1">
      <w:start w:val="1"/>
      <w:numFmt w:val="bullet"/>
      <w:lvlText w:val="•"/>
      <w:lvlJc w:val="left"/>
      <w:pPr>
        <w:tabs>
          <w:tab w:val="num" w:pos="5760"/>
        </w:tabs>
        <w:ind w:left="5760" w:hanging="360"/>
      </w:pPr>
      <w:rPr>
        <w:rFonts w:ascii="Arial" w:hAnsi="Arial" w:hint="default"/>
      </w:rPr>
    </w:lvl>
    <w:lvl w:ilvl="8" w:tplc="30B869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827DA6"/>
    <w:multiLevelType w:val="hybridMultilevel"/>
    <w:tmpl w:val="56848DFC"/>
    <w:lvl w:ilvl="0" w:tplc="9A8C5D78">
      <w:start w:val="3"/>
      <w:numFmt w:val="decimal"/>
      <w:lvlText w:val="%1."/>
      <w:lvlJc w:val="left"/>
      <w:pPr>
        <w:tabs>
          <w:tab w:val="num" w:pos="720"/>
        </w:tabs>
        <w:ind w:left="720" w:hanging="360"/>
      </w:pPr>
    </w:lvl>
    <w:lvl w:ilvl="1" w:tplc="4080E302" w:tentative="1">
      <w:start w:val="1"/>
      <w:numFmt w:val="decimal"/>
      <w:lvlText w:val="%2."/>
      <w:lvlJc w:val="left"/>
      <w:pPr>
        <w:tabs>
          <w:tab w:val="num" w:pos="1440"/>
        </w:tabs>
        <w:ind w:left="1440" w:hanging="360"/>
      </w:pPr>
    </w:lvl>
    <w:lvl w:ilvl="2" w:tplc="85208AA0" w:tentative="1">
      <w:start w:val="1"/>
      <w:numFmt w:val="decimal"/>
      <w:lvlText w:val="%3."/>
      <w:lvlJc w:val="left"/>
      <w:pPr>
        <w:tabs>
          <w:tab w:val="num" w:pos="2160"/>
        </w:tabs>
        <w:ind w:left="2160" w:hanging="360"/>
      </w:pPr>
    </w:lvl>
    <w:lvl w:ilvl="3" w:tplc="9DBE24E0" w:tentative="1">
      <w:start w:val="1"/>
      <w:numFmt w:val="decimal"/>
      <w:lvlText w:val="%4."/>
      <w:lvlJc w:val="left"/>
      <w:pPr>
        <w:tabs>
          <w:tab w:val="num" w:pos="2880"/>
        </w:tabs>
        <w:ind w:left="2880" w:hanging="360"/>
      </w:pPr>
    </w:lvl>
    <w:lvl w:ilvl="4" w:tplc="F414229A" w:tentative="1">
      <w:start w:val="1"/>
      <w:numFmt w:val="decimal"/>
      <w:lvlText w:val="%5."/>
      <w:lvlJc w:val="left"/>
      <w:pPr>
        <w:tabs>
          <w:tab w:val="num" w:pos="3600"/>
        </w:tabs>
        <w:ind w:left="3600" w:hanging="360"/>
      </w:pPr>
    </w:lvl>
    <w:lvl w:ilvl="5" w:tplc="B1F0DF96" w:tentative="1">
      <w:start w:val="1"/>
      <w:numFmt w:val="decimal"/>
      <w:lvlText w:val="%6."/>
      <w:lvlJc w:val="left"/>
      <w:pPr>
        <w:tabs>
          <w:tab w:val="num" w:pos="4320"/>
        </w:tabs>
        <w:ind w:left="4320" w:hanging="360"/>
      </w:pPr>
    </w:lvl>
    <w:lvl w:ilvl="6" w:tplc="27C62958" w:tentative="1">
      <w:start w:val="1"/>
      <w:numFmt w:val="decimal"/>
      <w:lvlText w:val="%7."/>
      <w:lvlJc w:val="left"/>
      <w:pPr>
        <w:tabs>
          <w:tab w:val="num" w:pos="5040"/>
        </w:tabs>
        <w:ind w:left="5040" w:hanging="360"/>
      </w:pPr>
    </w:lvl>
    <w:lvl w:ilvl="7" w:tplc="6D944FAE" w:tentative="1">
      <w:start w:val="1"/>
      <w:numFmt w:val="decimal"/>
      <w:lvlText w:val="%8."/>
      <w:lvlJc w:val="left"/>
      <w:pPr>
        <w:tabs>
          <w:tab w:val="num" w:pos="5760"/>
        </w:tabs>
        <w:ind w:left="5760" w:hanging="360"/>
      </w:pPr>
    </w:lvl>
    <w:lvl w:ilvl="8" w:tplc="41A2408C" w:tentative="1">
      <w:start w:val="1"/>
      <w:numFmt w:val="decimal"/>
      <w:lvlText w:val="%9."/>
      <w:lvlJc w:val="left"/>
      <w:pPr>
        <w:tabs>
          <w:tab w:val="num" w:pos="6480"/>
        </w:tabs>
        <w:ind w:left="6480" w:hanging="360"/>
      </w:pPr>
    </w:lvl>
  </w:abstractNum>
  <w:abstractNum w:abstractNumId="13" w15:restartNumberingAfterBreak="0">
    <w:nsid w:val="35F1144A"/>
    <w:multiLevelType w:val="multilevel"/>
    <w:tmpl w:val="04BA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D97FCF"/>
    <w:multiLevelType w:val="multilevel"/>
    <w:tmpl w:val="E65E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D602E"/>
    <w:multiLevelType w:val="hybridMultilevel"/>
    <w:tmpl w:val="02EA20EE"/>
    <w:lvl w:ilvl="0" w:tplc="9A5E8F0E">
      <w:start w:val="1"/>
      <w:numFmt w:val="decimal"/>
      <w:lvlText w:val="%1."/>
      <w:lvlJc w:val="left"/>
      <w:pPr>
        <w:tabs>
          <w:tab w:val="num" w:pos="720"/>
        </w:tabs>
        <w:ind w:left="720" w:hanging="360"/>
      </w:pPr>
    </w:lvl>
    <w:lvl w:ilvl="1" w:tplc="B57261E8" w:tentative="1">
      <w:start w:val="1"/>
      <w:numFmt w:val="decimal"/>
      <w:lvlText w:val="%2."/>
      <w:lvlJc w:val="left"/>
      <w:pPr>
        <w:tabs>
          <w:tab w:val="num" w:pos="1440"/>
        </w:tabs>
        <w:ind w:left="1440" w:hanging="360"/>
      </w:pPr>
    </w:lvl>
    <w:lvl w:ilvl="2" w:tplc="80E08734" w:tentative="1">
      <w:start w:val="1"/>
      <w:numFmt w:val="decimal"/>
      <w:lvlText w:val="%3."/>
      <w:lvlJc w:val="left"/>
      <w:pPr>
        <w:tabs>
          <w:tab w:val="num" w:pos="2160"/>
        </w:tabs>
        <w:ind w:left="2160" w:hanging="360"/>
      </w:pPr>
    </w:lvl>
    <w:lvl w:ilvl="3" w:tplc="74CE8A58" w:tentative="1">
      <w:start w:val="1"/>
      <w:numFmt w:val="decimal"/>
      <w:lvlText w:val="%4."/>
      <w:lvlJc w:val="left"/>
      <w:pPr>
        <w:tabs>
          <w:tab w:val="num" w:pos="2880"/>
        </w:tabs>
        <w:ind w:left="2880" w:hanging="360"/>
      </w:pPr>
    </w:lvl>
    <w:lvl w:ilvl="4" w:tplc="E4621314" w:tentative="1">
      <w:start w:val="1"/>
      <w:numFmt w:val="decimal"/>
      <w:lvlText w:val="%5."/>
      <w:lvlJc w:val="left"/>
      <w:pPr>
        <w:tabs>
          <w:tab w:val="num" w:pos="3600"/>
        </w:tabs>
        <w:ind w:left="3600" w:hanging="360"/>
      </w:pPr>
    </w:lvl>
    <w:lvl w:ilvl="5" w:tplc="387EB09E" w:tentative="1">
      <w:start w:val="1"/>
      <w:numFmt w:val="decimal"/>
      <w:lvlText w:val="%6."/>
      <w:lvlJc w:val="left"/>
      <w:pPr>
        <w:tabs>
          <w:tab w:val="num" w:pos="4320"/>
        </w:tabs>
        <w:ind w:left="4320" w:hanging="360"/>
      </w:pPr>
    </w:lvl>
    <w:lvl w:ilvl="6" w:tplc="3904A1C8" w:tentative="1">
      <w:start w:val="1"/>
      <w:numFmt w:val="decimal"/>
      <w:lvlText w:val="%7."/>
      <w:lvlJc w:val="left"/>
      <w:pPr>
        <w:tabs>
          <w:tab w:val="num" w:pos="5040"/>
        </w:tabs>
        <w:ind w:left="5040" w:hanging="360"/>
      </w:pPr>
    </w:lvl>
    <w:lvl w:ilvl="7" w:tplc="EEAA8860" w:tentative="1">
      <w:start w:val="1"/>
      <w:numFmt w:val="decimal"/>
      <w:lvlText w:val="%8."/>
      <w:lvlJc w:val="left"/>
      <w:pPr>
        <w:tabs>
          <w:tab w:val="num" w:pos="5760"/>
        </w:tabs>
        <w:ind w:left="5760" w:hanging="360"/>
      </w:pPr>
    </w:lvl>
    <w:lvl w:ilvl="8" w:tplc="5EC88100" w:tentative="1">
      <w:start w:val="1"/>
      <w:numFmt w:val="decimal"/>
      <w:lvlText w:val="%9."/>
      <w:lvlJc w:val="left"/>
      <w:pPr>
        <w:tabs>
          <w:tab w:val="num" w:pos="6480"/>
        </w:tabs>
        <w:ind w:left="6480" w:hanging="360"/>
      </w:pPr>
    </w:lvl>
  </w:abstractNum>
  <w:abstractNum w:abstractNumId="16" w15:restartNumberingAfterBreak="0">
    <w:nsid w:val="3D1B7B5C"/>
    <w:multiLevelType w:val="multilevel"/>
    <w:tmpl w:val="B17A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753EB"/>
    <w:multiLevelType w:val="hybridMultilevel"/>
    <w:tmpl w:val="4298352A"/>
    <w:lvl w:ilvl="0" w:tplc="C6E83DE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C6FC4"/>
    <w:multiLevelType w:val="hybridMultilevel"/>
    <w:tmpl w:val="8E7CD4DC"/>
    <w:lvl w:ilvl="0" w:tplc="325406DC">
      <w:start w:val="1"/>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9B2E50"/>
    <w:multiLevelType w:val="multilevel"/>
    <w:tmpl w:val="D6AC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F06F4F"/>
    <w:multiLevelType w:val="multilevel"/>
    <w:tmpl w:val="058E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0F0FCC"/>
    <w:multiLevelType w:val="multilevel"/>
    <w:tmpl w:val="7464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92188D"/>
    <w:multiLevelType w:val="hybridMultilevel"/>
    <w:tmpl w:val="FF76F93A"/>
    <w:lvl w:ilvl="0" w:tplc="CCFEE476">
      <w:start w:val="2"/>
      <w:numFmt w:val="decimal"/>
      <w:lvlText w:val="%1."/>
      <w:lvlJc w:val="left"/>
      <w:pPr>
        <w:tabs>
          <w:tab w:val="num" w:pos="720"/>
        </w:tabs>
        <w:ind w:left="720" w:hanging="360"/>
      </w:pPr>
    </w:lvl>
    <w:lvl w:ilvl="1" w:tplc="0C789BFE" w:tentative="1">
      <w:start w:val="1"/>
      <w:numFmt w:val="decimal"/>
      <w:lvlText w:val="%2."/>
      <w:lvlJc w:val="left"/>
      <w:pPr>
        <w:tabs>
          <w:tab w:val="num" w:pos="1440"/>
        </w:tabs>
        <w:ind w:left="1440" w:hanging="360"/>
      </w:pPr>
    </w:lvl>
    <w:lvl w:ilvl="2" w:tplc="06D2284A" w:tentative="1">
      <w:start w:val="1"/>
      <w:numFmt w:val="decimal"/>
      <w:lvlText w:val="%3."/>
      <w:lvlJc w:val="left"/>
      <w:pPr>
        <w:tabs>
          <w:tab w:val="num" w:pos="2160"/>
        </w:tabs>
        <w:ind w:left="2160" w:hanging="360"/>
      </w:pPr>
    </w:lvl>
    <w:lvl w:ilvl="3" w:tplc="1662FE54" w:tentative="1">
      <w:start w:val="1"/>
      <w:numFmt w:val="decimal"/>
      <w:lvlText w:val="%4."/>
      <w:lvlJc w:val="left"/>
      <w:pPr>
        <w:tabs>
          <w:tab w:val="num" w:pos="2880"/>
        </w:tabs>
        <w:ind w:left="2880" w:hanging="360"/>
      </w:pPr>
    </w:lvl>
    <w:lvl w:ilvl="4" w:tplc="8BFCADA0" w:tentative="1">
      <w:start w:val="1"/>
      <w:numFmt w:val="decimal"/>
      <w:lvlText w:val="%5."/>
      <w:lvlJc w:val="left"/>
      <w:pPr>
        <w:tabs>
          <w:tab w:val="num" w:pos="3600"/>
        </w:tabs>
        <w:ind w:left="3600" w:hanging="360"/>
      </w:pPr>
    </w:lvl>
    <w:lvl w:ilvl="5" w:tplc="3FA63F8C" w:tentative="1">
      <w:start w:val="1"/>
      <w:numFmt w:val="decimal"/>
      <w:lvlText w:val="%6."/>
      <w:lvlJc w:val="left"/>
      <w:pPr>
        <w:tabs>
          <w:tab w:val="num" w:pos="4320"/>
        </w:tabs>
        <w:ind w:left="4320" w:hanging="360"/>
      </w:pPr>
    </w:lvl>
    <w:lvl w:ilvl="6" w:tplc="573604A6" w:tentative="1">
      <w:start w:val="1"/>
      <w:numFmt w:val="decimal"/>
      <w:lvlText w:val="%7."/>
      <w:lvlJc w:val="left"/>
      <w:pPr>
        <w:tabs>
          <w:tab w:val="num" w:pos="5040"/>
        </w:tabs>
        <w:ind w:left="5040" w:hanging="360"/>
      </w:pPr>
    </w:lvl>
    <w:lvl w:ilvl="7" w:tplc="B022A48C" w:tentative="1">
      <w:start w:val="1"/>
      <w:numFmt w:val="decimal"/>
      <w:lvlText w:val="%8."/>
      <w:lvlJc w:val="left"/>
      <w:pPr>
        <w:tabs>
          <w:tab w:val="num" w:pos="5760"/>
        </w:tabs>
        <w:ind w:left="5760" w:hanging="360"/>
      </w:pPr>
    </w:lvl>
    <w:lvl w:ilvl="8" w:tplc="1A1A9F3C" w:tentative="1">
      <w:start w:val="1"/>
      <w:numFmt w:val="decimal"/>
      <w:lvlText w:val="%9."/>
      <w:lvlJc w:val="left"/>
      <w:pPr>
        <w:tabs>
          <w:tab w:val="num" w:pos="6480"/>
        </w:tabs>
        <w:ind w:left="6480" w:hanging="360"/>
      </w:pPr>
    </w:lvl>
  </w:abstractNum>
  <w:abstractNum w:abstractNumId="23" w15:restartNumberingAfterBreak="0">
    <w:nsid w:val="4F790848"/>
    <w:multiLevelType w:val="hybridMultilevel"/>
    <w:tmpl w:val="B2142BBE"/>
    <w:lvl w:ilvl="0" w:tplc="861EB17A">
      <w:start w:val="5"/>
      <w:numFmt w:val="decimal"/>
      <w:lvlText w:val="%1."/>
      <w:lvlJc w:val="left"/>
      <w:pPr>
        <w:tabs>
          <w:tab w:val="num" w:pos="720"/>
        </w:tabs>
        <w:ind w:left="720" w:hanging="360"/>
      </w:pPr>
    </w:lvl>
    <w:lvl w:ilvl="1" w:tplc="2C645946" w:tentative="1">
      <w:start w:val="1"/>
      <w:numFmt w:val="decimal"/>
      <w:lvlText w:val="%2."/>
      <w:lvlJc w:val="left"/>
      <w:pPr>
        <w:tabs>
          <w:tab w:val="num" w:pos="1440"/>
        </w:tabs>
        <w:ind w:left="1440" w:hanging="360"/>
      </w:pPr>
    </w:lvl>
    <w:lvl w:ilvl="2" w:tplc="52F4E39E" w:tentative="1">
      <w:start w:val="1"/>
      <w:numFmt w:val="decimal"/>
      <w:lvlText w:val="%3."/>
      <w:lvlJc w:val="left"/>
      <w:pPr>
        <w:tabs>
          <w:tab w:val="num" w:pos="2160"/>
        </w:tabs>
        <w:ind w:left="2160" w:hanging="360"/>
      </w:pPr>
    </w:lvl>
    <w:lvl w:ilvl="3" w:tplc="AA7243AE" w:tentative="1">
      <w:start w:val="1"/>
      <w:numFmt w:val="decimal"/>
      <w:lvlText w:val="%4."/>
      <w:lvlJc w:val="left"/>
      <w:pPr>
        <w:tabs>
          <w:tab w:val="num" w:pos="2880"/>
        </w:tabs>
        <w:ind w:left="2880" w:hanging="360"/>
      </w:pPr>
    </w:lvl>
    <w:lvl w:ilvl="4" w:tplc="F93E5856" w:tentative="1">
      <w:start w:val="1"/>
      <w:numFmt w:val="decimal"/>
      <w:lvlText w:val="%5."/>
      <w:lvlJc w:val="left"/>
      <w:pPr>
        <w:tabs>
          <w:tab w:val="num" w:pos="3600"/>
        </w:tabs>
        <w:ind w:left="3600" w:hanging="360"/>
      </w:pPr>
    </w:lvl>
    <w:lvl w:ilvl="5" w:tplc="5F06D248" w:tentative="1">
      <w:start w:val="1"/>
      <w:numFmt w:val="decimal"/>
      <w:lvlText w:val="%6."/>
      <w:lvlJc w:val="left"/>
      <w:pPr>
        <w:tabs>
          <w:tab w:val="num" w:pos="4320"/>
        </w:tabs>
        <w:ind w:left="4320" w:hanging="360"/>
      </w:pPr>
    </w:lvl>
    <w:lvl w:ilvl="6" w:tplc="A2065392" w:tentative="1">
      <w:start w:val="1"/>
      <w:numFmt w:val="decimal"/>
      <w:lvlText w:val="%7."/>
      <w:lvlJc w:val="left"/>
      <w:pPr>
        <w:tabs>
          <w:tab w:val="num" w:pos="5040"/>
        </w:tabs>
        <w:ind w:left="5040" w:hanging="360"/>
      </w:pPr>
    </w:lvl>
    <w:lvl w:ilvl="7" w:tplc="7286FD9A" w:tentative="1">
      <w:start w:val="1"/>
      <w:numFmt w:val="decimal"/>
      <w:lvlText w:val="%8."/>
      <w:lvlJc w:val="left"/>
      <w:pPr>
        <w:tabs>
          <w:tab w:val="num" w:pos="5760"/>
        </w:tabs>
        <w:ind w:left="5760" w:hanging="360"/>
      </w:pPr>
    </w:lvl>
    <w:lvl w:ilvl="8" w:tplc="C6CC35B2" w:tentative="1">
      <w:start w:val="1"/>
      <w:numFmt w:val="decimal"/>
      <w:lvlText w:val="%9."/>
      <w:lvlJc w:val="left"/>
      <w:pPr>
        <w:tabs>
          <w:tab w:val="num" w:pos="6480"/>
        </w:tabs>
        <w:ind w:left="6480" w:hanging="360"/>
      </w:pPr>
    </w:lvl>
  </w:abstractNum>
  <w:abstractNum w:abstractNumId="24" w15:restartNumberingAfterBreak="0">
    <w:nsid w:val="520A1515"/>
    <w:multiLevelType w:val="hybridMultilevel"/>
    <w:tmpl w:val="E23CBDFE"/>
    <w:lvl w:ilvl="0" w:tplc="726272FC">
      <w:start w:val="4"/>
      <w:numFmt w:val="decimal"/>
      <w:lvlText w:val="%1."/>
      <w:lvlJc w:val="left"/>
      <w:pPr>
        <w:tabs>
          <w:tab w:val="num" w:pos="720"/>
        </w:tabs>
        <w:ind w:left="720" w:hanging="360"/>
      </w:pPr>
    </w:lvl>
    <w:lvl w:ilvl="1" w:tplc="B8506A2A" w:tentative="1">
      <w:start w:val="1"/>
      <w:numFmt w:val="decimal"/>
      <w:lvlText w:val="%2."/>
      <w:lvlJc w:val="left"/>
      <w:pPr>
        <w:tabs>
          <w:tab w:val="num" w:pos="1440"/>
        </w:tabs>
        <w:ind w:left="1440" w:hanging="360"/>
      </w:pPr>
    </w:lvl>
    <w:lvl w:ilvl="2" w:tplc="58DC496C" w:tentative="1">
      <w:start w:val="1"/>
      <w:numFmt w:val="decimal"/>
      <w:lvlText w:val="%3."/>
      <w:lvlJc w:val="left"/>
      <w:pPr>
        <w:tabs>
          <w:tab w:val="num" w:pos="2160"/>
        </w:tabs>
        <w:ind w:left="2160" w:hanging="360"/>
      </w:pPr>
    </w:lvl>
    <w:lvl w:ilvl="3" w:tplc="1284C932" w:tentative="1">
      <w:start w:val="1"/>
      <w:numFmt w:val="decimal"/>
      <w:lvlText w:val="%4."/>
      <w:lvlJc w:val="left"/>
      <w:pPr>
        <w:tabs>
          <w:tab w:val="num" w:pos="2880"/>
        </w:tabs>
        <w:ind w:left="2880" w:hanging="360"/>
      </w:pPr>
    </w:lvl>
    <w:lvl w:ilvl="4" w:tplc="0DEC852E" w:tentative="1">
      <w:start w:val="1"/>
      <w:numFmt w:val="decimal"/>
      <w:lvlText w:val="%5."/>
      <w:lvlJc w:val="left"/>
      <w:pPr>
        <w:tabs>
          <w:tab w:val="num" w:pos="3600"/>
        </w:tabs>
        <w:ind w:left="3600" w:hanging="360"/>
      </w:pPr>
    </w:lvl>
    <w:lvl w:ilvl="5" w:tplc="B576023E" w:tentative="1">
      <w:start w:val="1"/>
      <w:numFmt w:val="decimal"/>
      <w:lvlText w:val="%6."/>
      <w:lvlJc w:val="left"/>
      <w:pPr>
        <w:tabs>
          <w:tab w:val="num" w:pos="4320"/>
        </w:tabs>
        <w:ind w:left="4320" w:hanging="360"/>
      </w:pPr>
    </w:lvl>
    <w:lvl w:ilvl="6" w:tplc="7A3CEBA2" w:tentative="1">
      <w:start w:val="1"/>
      <w:numFmt w:val="decimal"/>
      <w:lvlText w:val="%7."/>
      <w:lvlJc w:val="left"/>
      <w:pPr>
        <w:tabs>
          <w:tab w:val="num" w:pos="5040"/>
        </w:tabs>
        <w:ind w:left="5040" w:hanging="360"/>
      </w:pPr>
    </w:lvl>
    <w:lvl w:ilvl="7" w:tplc="3D684F5A" w:tentative="1">
      <w:start w:val="1"/>
      <w:numFmt w:val="decimal"/>
      <w:lvlText w:val="%8."/>
      <w:lvlJc w:val="left"/>
      <w:pPr>
        <w:tabs>
          <w:tab w:val="num" w:pos="5760"/>
        </w:tabs>
        <w:ind w:left="5760" w:hanging="360"/>
      </w:pPr>
    </w:lvl>
    <w:lvl w:ilvl="8" w:tplc="BD12E7D8" w:tentative="1">
      <w:start w:val="1"/>
      <w:numFmt w:val="decimal"/>
      <w:lvlText w:val="%9."/>
      <w:lvlJc w:val="left"/>
      <w:pPr>
        <w:tabs>
          <w:tab w:val="num" w:pos="6480"/>
        </w:tabs>
        <w:ind w:left="6480" w:hanging="360"/>
      </w:pPr>
    </w:lvl>
  </w:abstractNum>
  <w:abstractNum w:abstractNumId="25" w15:restartNumberingAfterBreak="0">
    <w:nsid w:val="544A6D38"/>
    <w:multiLevelType w:val="multilevel"/>
    <w:tmpl w:val="9F00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AC7F5D"/>
    <w:multiLevelType w:val="hybridMultilevel"/>
    <w:tmpl w:val="C62E63C8"/>
    <w:lvl w:ilvl="0" w:tplc="6E6ECD8A">
      <w:start w:val="1"/>
      <w:numFmt w:val="bullet"/>
      <w:lvlText w:val="•"/>
      <w:lvlJc w:val="left"/>
      <w:pPr>
        <w:tabs>
          <w:tab w:val="num" w:pos="720"/>
        </w:tabs>
        <w:ind w:left="720" w:hanging="360"/>
      </w:pPr>
      <w:rPr>
        <w:rFonts w:ascii="Arial" w:hAnsi="Arial" w:hint="default"/>
      </w:rPr>
    </w:lvl>
    <w:lvl w:ilvl="1" w:tplc="B83C8F8E" w:tentative="1">
      <w:start w:val="1"/>
      <w:numFmt w:val="bullet"/>
      <w:lvlText w:val="•"/>
      <w:lvlJc w:val="left"/>
      <w:pPr>
        <w:tabs>
          <w:tab w:val="num" w:pos="1440"/>
        </w:tabs>
        <w:ind w:left="1440" w:hanging="360"/>
      </w:pPr>
      <w:rPr>
        <w:rFonts w:ascii="Arial" w:hAnsi="Arial" w:hint="default"/>
      </w:rPr>
    </w:lvl>
    <w:lvl w:ilvl="2" w:tplc="A1388E32" w:tentative="1">
      <w:start w:val="1"/>
      <w:numFmt w:val="bullet"/>
      <w:lvlText w:val="•"/>
      <w:lvlJc w:val="left"/>
      <w:pPr>
        <w:tabs>
          <w:tab w:val="num" w:pos="2160"/>
        </w:tabs>
        <w:ind w:left="2160" w:hanging="360"/>
      </w:pPr>
      <w:rPr>
        <w:rFonts w:ascii="Arial" w:hAnsi="Arial" w:hint="default"/>
      </w:rPr>
    </w:lvl>
    <w:lvl w:ilvl="3" w:tplc="A510C1F6" w:tentative="1">
      <w:start w:val="1"/>
      <w:numFmt w:val="bullet"/>
      <w:lvlText w:val="•"/>
      <w:lvlJc w:val="left"/>
      <w:pPr>
        <w:tabs>
          <w:tab w:val="num" w:pos="2880"/>
        </w:tabs>
        <w:ind w:left="2880" w:hanging="360"/>
      </w:pPr>
      <w:rPr>
        <w:rFonts w:ascii="Arial" w:hAnsi="Arial" w:hint="default"/>
      </w:rPr>
    </w:lvl>
    <w:lvl w:ilvl="4" w:tplc="6C125F3C" w:tentative="1">
      <w:start w:val="1"/>
      <w:numFmt w:val="bullet"/>
      <w:lvlText w:val="•"/>
      <w:lvlJc w:val="left"/>
      <w:pPr>
        <w:tabs>
          <w:tab w:val="num" w:pos="3600"/>
        </w:tabs>
        <w:ind w:left="3600" w:hanging="360"/>
      </w:pPr>
      <w:rPr>
        <w:rFonts w:ascii="Arial" w:hAnsi="Arial" w:hint="default"/>
      </w:rPr>
    </w:lvl>
    <w:lvl w:ilvl="5" w:tplc="1ABE2CC8" w:tentative="1">
      <w:start w:val="1"/>
      <w:numFmt w:val="bullet"/>
      <w:lvlText w:val="•"/>
      <w:lvlJc w:val="left"/>
      <w:pPr>
        <w:tabs>
          <w:tab w:val="num" w:pos="4320"/>
        </w:tabs>
        <w:ind w:left="4320" w:hanging="360"/>
      </w:pPr>
      <w:rPr>
        <w:rFonts w:ascii="Arial" w:hAnsi="Arial" w:hint="default"/>
      </w:rPr>
    </w:lvl>
    <w:lvl w:ilvl="6" w:tplc="5188557C" w:tentative="1">
      <w:start w:val="1"/>
      <w:numFmt w:val="bullet"/>
      <w:lvlText w:val="•"/>
      <w:lvlJc w:val="left"/>
      <w:pPr>
        <w:tabs>
          <w:tab w:val="num" w:pos="5040"/>
        </w:tabs>
        <w:ind w:left="5040" w:hanging="360"/>
      </w:pPr>
      <w:rPr>
        <w:rFonts w:ascii="Arial" w:hAnsi="Arial" w:hint="default"/>
      </w:rPr>
    </w:lvl>
    <w:lvl w:ilvl="7" w:tplc="E9A04B3E" w:tentative="1">
      <w:start w:val="1"/>
      <w:numFmt w:val="bullet"/>
      <w:lvlText w:val="•"/>
      <w:lvlJc w:val="left"/>
      <w:pPr>
        <w:tabs>
          <w:tab w:val="num" w:pos="5760"/>
        </w:tabs>
        <w:ind w:left="5760" w:hanging="360"/>
      </w:pPr>
      <w:rPr>
        <w:rFonts w:ascii="Arial" w:hAnsi="Arial" w:hint="default"/>
      </w:rPr>
    </w:lvl>
    <w:lvl w:ilvl="8" w:tplc="0A7EBD3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8004B71"/>
    <w:multiLevelType w:val="hybridMultilevel"/>
    <w:tmpl w:val="0A082D70"/>
    <w:lvl w:ilvl="0" w:tplc="AFCA5534">
      <w:start w:val="1"/>
      <w:numFmt w:val="decimal"/>
      <w:lvlText w:val="%1."/>
      <w:lvlJc w:val="left"/>
      <w:pPr>
        <w:tabs>
          <w:tab w:val="num" w:pos="720"/>
        </w:tabs>
        <w:ind w:left="720" w:hanging="360"/>
      </w:pPr>
    </w:lvl>
    <w:lvl w:ilvl="1" w:tplc="1E449D26" w:tentative="1">
      <w:start w:val="1"/>
      <w:numFmt w:val="decimal"/>
      <w:lvlText w:val="%2."/>
      <w:lvlJc w:val="left"/>
      <w:pPr>
        <w:tabs>
          <w:tab w:val="num" w:pos="1440"/>
        </w:tabs>
        <w:ind w:left="1440" w:hanging="360"/>
      </w:pPr>
    </w:lvl>
    <w:lvl w:ilvl="2" w:tplc="34282910" w:tentative="1">
      <w:start w:val="1"/>
      <w:numFmt w:val="decimal"/>
      <w:lvlText w:val="%3."/>
      <w:lvlJc w:val="left"/>
      <w:pPr>
        <w:tabs>
          <w:tab w:val="num" w:pos="2160"/>
        </w:tabs>
        <w:ind w:left="2160" w:hanging="360"/>
      </w:pPr>
    </w:lvl>
    <w:lvl w:ilvl="3" w:tplc="BA7CD404" w:tentative="1">
      <w:start w:val="1"/>
      <w:numFmt w:val="decimal"/>
      <w:lvlText w:val="%4."/>
      <w:lvlJc w:val="left"/>
      <w:pPr>
        <w:tabs>
          <w:tab w:val="num" w:pos="2880"/>
        </w:tabs>
        <w:ind w:left="2880" w:hanging="360"/>
      </w:pPr>
    </w:lvl>
    <w:lvl w:ilvl="4" w:tplc="564E4356" w:tentative="1">
      <w:start w:val="1"/>
      <w:numFmt w:val="decimal"/>
      <w:lvlText w:val="%5."/>
      <w:lvlJc w:val="left"/>
      <w:pPr>
        <w:tabs>
          <w:tab w:val="num" w:pos="3600"/>
        </w:tabs>
        <w:ind w:left="3600" w:hanging="360"/>
      </w:pPr>
    </w:lvl>
    <w:lvl w:ilvl="5" w:tplc="BFC0ACB8" w:tentative="1">
      <w:start w:val="1"/>
      <w:numFmt w:val="decimal"/>
      <w:lvlText w:val="%6."/>
      <w:lvlJc w:val="left"/>
      <w:pPr>
        <w:tabs>
          <w:tab w:val="num" w:pos="4320"/>
        </w:tabs>
        <w:ind w:left="4320" w:hanging="360"/>
      </w:pPr>
    </w:lvl>
    <w:lvl w:ilvl="6" w:tplc="8F5667F2" w:tentative="1">
      <w:start w:val="1"/>
      <w:numFmt w:val="decimal"/>
      <w:lvlText w:val="%7."/>
      <w:lvlJc w:val="left"/>
      <w:pPr>
        <w:tabs>
          <w:tab w:val="num" w:pos="5040"/>
        </w:tabs>
        <w:ind w:left="5040" w:hanging="360"/>
      </w:pPr>
    </w:lvl>
    <w:lvl w:ilvl="7" w:tplc="0B5C2172" w:tentative="1">
      <w:start w:val="1"/>
      <w:numFmt w:val="decimal"/>
      <w:lvlText w:val="%8."/>
      <w:lvlJc w:val="left"/>
      <w:pPr>
        <w:tabs>
          <w:tab w:val="num" w:pos="5760"/>
        </w:tabs>
        <w:ind w:left="5760" w:hanging="360"/>
      </w:pPr>
    </w:lvl>
    <w:lvl w:ilvl="8" w:tplc="5D04CE72" w:tentative="1">
      <w:start w:val="1"/>
      <w:numFmt w:val="decimal"/>
      <w:lvlText w:val="%9."/>
      <w:lvlJc w:val="left"/>
      <w:pPr>
        <w:tabs>
          <w:tab w:val="num" w:pos="6480"/>
        </w:tabs>
        <w:ind w:left="6480" w:hanging="360"/>
      </w:pPr>
    </w:lvl>
  </w:abstractNum>
  <w:abstractNum w:abstractNumId="28" w15:restartNumberingAfterBreak="0">
    <w:nsid w:val="59A31D40"/>
    <w:multiLevelType w:val="hybridMultilevel"/>
    <w:tmpl w:val="9D0A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E5244E"/>
    <w:multiLevelType w:val="hybridMultilevel"/>
    <w:tmpl w:val="421691A6"/>
    <w:lvl w:ilvl="0" w:tplc="6298C4C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C472AA"/>
    <w:multiLevelType w:val="multilevel"/>
    <w:tmpl w:val="936C085E"/>
    <w:lvl w:ilvl="0">
      <w:start w:val="1"/>
      <w:numFmt w:val="decimal"/>
      <w:pStyle w:val="Heading1Numbered"/>
      <w:lvlText w:val="%1"/>
      <w:lvlJc w:val="left"/>
      <w:pPr>
        <w:ind w:left="567" w:hanging="567"/>
      </w:pPr>
      <w:rPr>
        <w:rFonts w:hint="default"/>
        <w:b/>
        <w:i w:val="0"/>
        <w:color w:val="000000" w:themeColor="text1"/>
      </w:rPr>
    </w:lvl>
    <w:lvl w:ilvl="1">
      <w:start w:val="1"/>
      <w:numFmt w:val="decimal"/>
      <w:pStyle w:val="Heading2Numbered"/>
      <w:lvlText w:val="%1.%2"/>
      <w:lvlJc w:val="left"/>
      <w:pPr>
        <w:ind w:left="567" w:hanging="567"/>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2872D7D"/>
    <w:multiLevelType w:val="hybridMultilevel"/>
    <w:tmpl w:val="97925B3E"/>
    <w:lvl w:ilvl="0" w:tplc="EA42697C">
      <w:start w:val="3"/>
      <w:numFmt w:val="decimal"/>
      <w:lvlText w:val="%1."/>
      <w:lvlJc w:val="left"/>
      <w:pPr>
        <w:tabs>
          <w:tab w:val="num" w:pos="720"/>
        </w:tabs>
        <w:ind w:left="720" w:hanging="360"/>
      </w:pPr>
    </w:lvl>
    <w:lvl w:ilvl="1" w:tplc="1494D858" w:tentative="1">
      <w:start w:val="1"/>
      <w:numFmt w:val="decimal"/>
      <w:lvlText w:val="%2."/>
      <w:lvlJc w:val="left"/>
      <w:pPr>
        <w:tabs>
          <w:tab w:val="num" w:pos="1440"/>
        </w:tabs>
        <w:ind w:left="1440" w:hanging="360"/>
      </w:pPr>
    </w:lvl>
    <w:lvl w:ilvl="2" w:tplc="60F4F2E2" w:tentative="1">
      <w:start w:val="1"/>
      <w:numFmt w:val="decimal"/>
      <w:lvlText w:val="%3."/>
      <w:lvlJc w:val="left"/>
      <w:pPr>
        <w:tabs>
          <w:tab w:val="num" w:pos="2160"/>
        </w:tabs>
        <w:ind w:left="2160" w:hanging="360"/>
      </w:pPr>
    </w:lvl>
    <w:lvl w:ilvl="3" w:tplc="752A5988" w:tentative="1">
      <w:start w:val="1"/>
      <w:numFmt w:val="decimal"/>
      <w:lvlText w:val="%4."/>
      <w:lvlJc w:val="left"/>
      <w:pPr>
        <w:tabs>
          <w:tab w:val="num" w:pos="2880"/>
        </w:tabs>
        <w:ind w:left="2880" w:hanging="360"/>
      </w:pPr>
    </w:lvl>
    <w:lvl w:ilvl="4" w:tplc="4FF03DE8" w:tentative="1">
      <w:start w:val="1"/>
      <w:numFmt w:val="decimal"/>
      <w:lvlText w:val="%5."/>
      <w:lvlJc w:val="left"/>
      <w:pPr>
        <w:tabs>
          <w:tab w:val="num" w:pos="3600"/>
        </w:tabs>
        <w:ind w:left="3600" w:hanging="360"/>
      </w:pPr>
    </w:lvl>
    <w:lvl w:ilvl="5" w:tplc="679E8630" w:tentative="1">
      <w:start w:val="1"/>
      <w:numFmt w:val="decimal"/>
      <w:lvlText w:val="%6."/>
      <w:lvlJc w:val="left"/>
      <w:pPr>
        <w:tabs>
          <w:tab w:val="num" w:pos="4320"/>
        </w:tabs>
        <w:ind w:left="4320" w:hanging="360"/>
      </w:pPr>
    </w:lvl>
    <w:lvl w:ilvl="6" w:tplc="805264DA" w:tentative="1">
      <w:start w:val="1"/>
      <w:numFmt w:val="decimal"/>
      <w:lvlText w:val="%7."/>
      <w:lvlJc w:val="left"/>
      <w:pPr>
        <w:tabs>
          <w:tab w:val="num" w:pos="5040"/>
        </w:tabs>
        <w:ind w:left="5040" w:hanging="360"/>
      </w:pPr>
    </w:lvl>
    <w:lvl w:ilvl="7" w:tplc="86D08216" w:tentative="1">
      <w:start w:val="1"/>
      <w:numFmt w:val="decimal"/>
      <w:lvlText w:val="%8."/>
      <w:lvlJc w:val="left"/>
      <w:pPr>
        <w:tabs>
          <w:tab w:val="num" w:pos="5760"/>
        </w:tabs>
        <w:ind w:left="5760" w:hanging="360"/>
      </w:pPr>
    </w:lvl>
    <w:lvl w:ilvl="8" w:tplc="25DCDCDC" w:tentative="1">
      <w:start w:val="1"/>
      <w:numFmt w:val="decimal"/>
      <w:lvlText w:val="%9."/>
      <w:lvlJc w:val="left"/>
      <w:pPr>
        <w:tabs>
          <w:tab w:val="num" w:pos="6480"/>
        </w:tabs>
        <w:ind w:left="6480" w:hanging="360"/>
      </w:pPr>
    </w:lvl>
  </w:abstractNum>
  <w:abstractNum w:abstractNumId="32" w15:restartNumberingAfterBreak="0">
    <w:nsid w:val="630C117B"/>
    <w:multiLevelType w:val="hybridMultilevel"/>
    <w:tmpl w:val="8A78A410"/>
    <w:lvl w:ilvl="0" w:tplc="9284349E">
      <w:start w:val="1"/>
      <w:numFmt w:val="bullet"/>
      <w:lvlText w:val="•"/>
      <w:lvlJc w:val="left"/>
      <w:pPr>
        <w:tabs>
          <w:tab w:val="num" w:pos="720"/>
        </w:tabs>
        <w:ind w:left="720" w:hanging="360"/>
      </w:pPr>
      <w:rPr>
        <w:rFonts w:ascii="Arial" w:hAnsi="Arial" w:hint="default"/>
      </w:rPr>
    </w:lvl>
    <w:lvl w:ilvl="1" w:tplc="10444236" w:tentative="1">
      <w:start w:val="1"/>
      <w:numFmt w:val="bullet"/>
      <w:lvlText w:val="•"/>
      <w:lvlJc w:val="left"/>
      <w:pPr>
        <w:tabs>
          <w:tab w:val="num" w:pos="1440"/>
        </w:tabs>
        <w:ind w:left="1440" w:hanging="360"/>
      </w:pPr>
      <w:rPr>
        <w:rFonts w:ascii="Arial" w:hAnsi="Arial" w:hint="default"/>
      </w:rPr>
    </w:lvl>
    <w:lvl w:ilvl="2" w:tplc="5F90A394" w:tentative="1">
      <w:start w:val="1"/>
      <w:numFmt w:val="bullet"/>
      <w:lvlText w:val="•"/>
      <w:lvlJc w:val="left"/>
      <w:pPr>
        <w:tabs>
          <w:tab w:val="num" w:pos="2160"/>
        </w:tabs>
        <w:ind w:left="2160" w:hanging="360"/>
      </w:pPr>
      <w:rPr>
        <w:rFonts w:ascii="Arial" w:hAnsi="Arial" w:hint="default"/>
      </w:rPr>
    </w:lvl>
    <w:lvl w:ilvl="3" w:tplc="12AE0658" w:tentative="1">
      <w:start w:val="1"/>
      <w:numFmt w:val="bullet"/>
      <w:lvlText w:val="•"/>
      <w:lvlJc w:val="left"/>
      <w:pPr>
        <w:tabs>
          <w:tab w:val="num" w:pos="2880"/>
        </w:tabs>
        <w:ind w:left="2880" w:hanging="360"/>
      </w:pPr>
      <w:rPr>
        <w:rFonts w:ascii="Arial" w:hAnsi="Arial" w:hint="default"/>
      </w:rPr>
    </w:lvl>
    <w:lvl w:ilvl="4" w:tplc="DEEA4B4C" w:tentative="1">
      <w:start w:val="1"/>
      <w:numFmt w:val="bullet"/>
      <w:lvlText w:val="•"/>
      <w:lvlJc w:val="left"/>
      <w:pPr>
        <w:tabs>
          <w:tab w:val="num" w:pos="3600"/>
        </w:tabs>
        <w:ind w:left="3600" w:hanging="360"/>
      </w:pPr>
      <w:rPr>
        <w:rFonts w:ascii="Arial" w:hAnsi="Arial" w:hint="default"/>
      </w:rPr>
    </w:lvl>
    <w:lvl w:ilvl="5" w:tplc="05829CD4" w:tentative="1">
      <w:start w:val="1"/>
      <w:numFmt w:val="bullet"/>
      <w:lvlText w:val="•"/>
      <w:lvlJc w:val="left"/>
      <w:pPr>
        <w:tabs>
          <w:tab w:val="num" w:pos="4320"/>
        </w:tabs>
        <w:ind w:left="4320" w:hanging="360"/>
      </w:pPr>
      <w:rPr>
        <w:rFonts w:ascii="Arial" w:hAnsi="Arial" w:hint="default"/>
      </w:rPr>
    </w:lvl>
    <w:lvl w:ilvl="6" w:tplc="D9B69FBE" w:tentative="1">
      <w:start w:val="1"/>
      <w:numFmt w:val="bullet"/>
      <w:lvlText w:val="•"/>
      <w:lvlJc w:val="left"/>
      <w:pPr>
        <w:tabs>
          <w:tab w:val="num" w:pos="5040"/>
        </w:tabs>
        <w:ind w:left="5040" w:hanging="360"/>
      </w:pPr>
      <w:rPr>
        <w:rFonts w:ascii="Arial" w:hAnsi="Arial" w:hint="default"/>
      </w:rPr>
    </w:lvl>
    <w:lvl w:ilvl="7" w:tplc="A344ECB8" w:tentative="1">
      <w:start w:val="1"/>
      <w:numFmt w:val="bullet"/>
      <w:lvlText w:val="•"/>
      <w:lvlJc w:val="left"/>
      <w:pPr>
        <w:tabs>
          <w:tab w:val="num" w:pos="5760"/>
        </w:tabs>
        <w:ind w:left="5760" w:hanging="360"/>
      </w:pPr>
      <w:rPr>
        <w:rFonts w:ascii="Arial" w:hAnsi="Arial" w:hint="default"/>
      </w:rPr>
    </w:lvl>
    <w:lvl w:ilvl="8" w:tplc="EABE312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37E1ABF"/>
    <w:multiLevelType w:val="multilevel"/>
    <w:tmpl w:val="8674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56C73"/>
    <w:multiLevelType w:val="hybridMultilevel"/>
    <w:tmpl w:val="85FA3974"/>
    <w:lvl w:ilvl="0" w:tplc="5EB6BFCA">
      <w:start w:val="2"/>
      <w:numFmt w:val="decimal"/>
      <w:lvlText w:val="%1."/>
      <w:lvlJc w:val="left"/>
      <w:pPr>
        <w:tabs>
          <w:tab w:val="num" w:pos="720"/>
        </w:tabs>
        <w:ind w:left="720" w:hanging="360"/>
      </w:pPr>
    </w:lvl>
    <w:lvl w:ilvl="1" w:tplc="515490D8" w:tentative="1">
      <w:start w:val="1"/>
      <w:numFmt w:val="decimal"/>
      <w:lvlText w:val="%2."/>
      <w:lvlJc w:val="left"/>
      <w:pPr>
        <w:tabs>
          <w:tab w:val="num" w:pos="1440"/>
        </w:tabs>
        <w:ind w:left="1440" w:hanging="360"/>
      </w:pPr>
    </w:lvl>
    <w:lvl w:ilvl="2" w:tplc="3C5E4A1E" w:tentative="1">
      <w:start w:val="1"/>
      <w:numFmt w:val="decimal"/>
      <w:lvlText w:val="%3."/>
      <w:lvlJc w:val="left"/>
      <w:pPr>
        <w:tabs>
          <w:tab w:val="num" w:pos="2160"/>
        </w:tabs>
        <w:ind w:left="2160" w:hanging="360"/>
      </w:pPr>
    </w:lvl>
    <w:lvl w:ilvl="3" w:tplc="EDBCD25A" w:tentative="1">
      <w:start w:val="1"/>
      <w:numFmt w:val="decimal"/>
      <w:lvlText w:val="%4."/>
      <w:lvlJc w:val="left"/>
      <w:pPr>
        <w:tabs>
          <w:tab w:val="num" w:pos="2880"/>
        </w:tabs>
        <w:ind w:left="2880" w:hanging="360"/>
      </w:pPr>
    </w:lvl>
    <w:lvl w:ilvl="4" w:tplc="857A3F78" w:tentative="1">
      <w:start w:val="1"/>
      <w:numFmt w:val="decimal"/>
      <w:lvlText w:val="%5."/>
      <w:lvlJc w:val="left"/>
      <w:pPr>
        <w:tabs>
          <w:tab w:val="num" w:pos="3600"/>
        </w:tabs>
        <w:ind w:left="3600" w:hanging="360"/>
      </w:pPr>
    </w:lvl>
    <w:lvl w:ilvl="5" w:tplc="3F366E98" w:tentative="1">
      <w:start w:val="1"/>
      <w:numFmt w:val="decimal"/>
      <w:lvlText w:val="%6."/>
      <w:lvlJc w:val="left"/>
      <w:pPr>
        <w:tabs>
          <w:tab w:val="num" w:pos="4320"/>
        </w:tabs>
        <w:ind w:left="4320" w:hanging="360"/>
      </w:pPr>
    </w:lvl>
    <w:lvl w:ilvl="6" w:tplc="34DE7BEE" w:tentative="1">
      <w:start w:val="1"/>
      <w:numFmt w:val="decimal"/>
      <w:lvlText w:val="%7."/>
      <w:lvlJc w:val="left"/>
      <w:pPr>
        <w:tabs>
          <w:tab w:val="num" w:pos="5040"/>
        </w:tabs>
        <w:ind w:left="5040" w:hanging="360"/>
      </w:pPr>
    </w:lvl>
    <w:lvl w:ilvl="7" w:tplc="E4620570" w:tentative="1">
      <w:start w:val="1"/>
      <w:numFmt w:val="decimal"/>
      <w:lvlText w:val="%8."/>
      <w:lvlJc w:val="left"/>
      <w:pPr>
        <w:tabs>
          <w:tab w:val="num" w:pos="5760"/>
        </w:tabs>
        <w:ind w:left="5760" w:hanging="360"/>
      </w:pPr>
    </w:lvl>
    <w:lvl w:ilvl="8" w:tplc="0B7A84DE" w:tentative="1">
      <w:start w:val="1"/>
      <w:numFmt w:val="decimal"/>
      <w:lvlText w:val="%9."/>
      <w:lvlJc w:val="left"/>
      <w:pPr>
        <w:tabs>
          <w:tab w:val="num" w:pos="6480"/>
        </w:tabs>
        <w:ind w:left="6480" w:hanging="360"/>
      </w:pPr>
    </w:lvl>
  </w:abstractNum>
  <w:abstractNum w:abstractNumId="35" w15:restartNumberingAfterBreak="0">
    <w:nsid w:val="673B2193"/>
    <w:multiLevelType w:val="multilevel"/>
    <w:tmpl w:val="7EE6C8E4"/>
    <w:lvl w:ilvl="0">
      <w:start w:val="1"/>
      <w:numFmt w:val="decimal"/>
      <w:lvlText w:val="%1."/>
      <w:lvlJc w:val="left"/>
      <w:pPr>
        <w:ind w:left="397" w:hanging="397"/>
      </w:pPr>
      <w:rPr>
        <w:rFonts w:hint="default"/>
        <w:b/>
        <w:i w:val="0"/>
        <w:color w:val="156082" w:themeColor="accent1"/>
      </w:rPr>
    </w:lvl>
    <w:lvl w:ilvl="1">
      <w:start w:val="1"/>
      <w:numFmt w:val="decimal"/>
      <w:lvlText w:val="%1.%2."/>
      <w:lvlJc w:val="left"/>
      <w:pPr>
        <w:ind w:left="397" w:hanging="397"/>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EB0984"/>
    <w:multiLevelType w:val="hybridMultilevel"/>
    <w:tmpl w:val="5386A1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8C4351"/>
    <w:multiLevelType w:val="hybridMultilevel"/>
    <w:tmpl w:val="873A5396"/>
    <w:lvl w:ilvl="0" w:tplc="F9667D9C">
      <w:start w:val="1"/>
      <w:numFmt w:val="bullet"/>
      <w:lvlText w:val="•"/>
      <w:lvlJc w:val="left"/>
      <w:pPr>
        <w:tabs>
          <w:tab w:val="num" w:pos="720"/>
        </w:tabs>
        <w:ind w:left="720" w:hanging="360"/>
      </w:pPr>
      <w:rPr>
        <w:rFonts w:ascii="Arial" w:hAnsi="Arial" w:hint="default"/>
      </w:rPr>
    </w:lvl>
    <w:lvl w:ilvl="1" w:tplc="30CC5C92" w:tentative="1">
      <w:start w:val="1"/>
      <w:numFmt w:val="bullet"/>
      <w:lvlText w:val="•"/>
      <w:lvlJc w:val="left"/>
      <w:pPr>
        <w:tabs>
          <w:tab w:val="num" w:pos="1440"/>
        </w:tabs>
        <w:ind w:left="1440" w:hanging="360"/>
      </w:pPr>
      <w:rPr>
        <w:rFonts w:ascii="Arial" w:hAnsi="Arial" w:hint="default"/>
      </w:rPr>
    </w:lvl>
    <w:lvl w:ilvl="2" w:tplc="DD385116" w:tentative="1">
      <w:start w:val="1"/>
      <w:numFmt w:val="bullet"/>
      <w:lvlText w:val="•"/>
      <w:lvlJc w:val="left"/>
      <w:pPr>
        <w:tabs>
          <w:tab w:val="num" w:pos="2160"/>
        </w:tabs>
        <w:ind w:left="2160" w:hanging="360"/>
      </w:pPr>
      <w:rPr>
        <w:rFonts w:ascii="Arial" w:hAnsi="Arial" w:hint="default"/>
      </w:rPr>
    </w:lvl>
    <w:lvl w:ilvl="3" w:tplc="48E25708" w:tentative="1">
      <w:start w:val="1"/>
      <w:numFmt w:val="bullet"/>
      <w:lvlText w:val="•"/>
      <w:lvlJc w:val="left"/>
      <w:pPr>
        <w:tabs>
          <w:tab w:val="num" w:pos="2880"/>
        </w:tabs>
        <w:ind w:left="2880" w:hanging="360"/>
      </w:pPr>
      <w:rPr>
        <w:rFonts w:ascii="Arial" w:hAnsi="Arial" w:hint="default"/>
      </w:rPr>
    </w:lvl>
    <w:lvl w:ilvl="4" w:tplc="3580D04A" w:tentative="1">
      <w:start w:val="1"/>
      <w:numFmt w:val="bullet"/>
      <w:lvlText w:val="•"/>
      <w:lvlJc w:val="left"/>
      <w:pPr>
        <w:tabs>
          <w:tab w:val="num" w:pos="3600"/>
        </w:tabs>
        <w:ind w:left="3600" w:hanging="360"/>
      </w:pPr>
      <w:rPr>
        <w:rFonts w:ascii="Arial" w:hAnsi="Arial" w:hint="default"/>
      </w:rPr>
    </w:lvl>
    <w:lvl w:ilvl="5" w:tplc="611A8C82" w:tentative="1">
      <w:start w:val="1"/>
      <w:numFmt w:val="bullet"/>
      <w:lvlText w:val="•"/>
      <w:lvlJc w:val="left"/>
      <w:pPr>
        <w:tabs>
          <w:tab w:val="num" w:pos="4320"/>
        </w:tabs>
        <w:ind w:left="4320" w:hanging="360"/>
      </w:pPr>
      <w:rPr>
        <w:rFonts w:ascii="Arial" w:hAnsi="Arial" w:hint="default"/>
      </w:rPr>
    </w:lvl>
    <w:lvl w:ilvl="6" w:tplc="E48ED29E" w:tentative="1">
      <w:start w:val="1"/>
      <w:numFmt w:val="bullet"/>
      <w:lvlText w:val="•"/>
      <w:lvlJc w:val="left"/>
      <w:pPr>
        <w:tabs>
          <w:tab w:val="num" w:pos="5040"/>
        </w:tabs>
        <w:ind w:left="5040" w:hanging="360"/>
      </w:pPr>
      <w:rPr>
        <w:rFonts w:ascii="Arial" w:hAnsi="Arial" w:hint="default"/>
      </w:rPr>
    </w:lvl>
    <w:lvl w:ilvl="7" w:tplc="B1D0F486" w:tentative="1">
      <w:start w:val="1"/>
      <w:numFmt w:val="bullet"/>
      <w:lvlText w:val="•"/>
      <w:lvlJc w:val="left"/>
      <w:pPr>
        <w:tabs>
          <w:tab w:val="num" w:pos="5760"/>
        </w:tabs>
        <w:ind w:left="5760" w:hanging="360"/>
      </w:pPr>
      <w:rPr>
        <w:rFonts w:ascii="Arial" w:hAnsi="Arial" w:hint="default"/>
      </w:rPr>
    </w:lvl>
    <w:lvl w:ilvl="8" w:tplc="41FCE49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A31728"/>
    <w:multiLevelType w:val="hybridMultilevel"/>
    <w:tmpl w:val="40C41342"/>
    <w:lvl w:ilvl="0" w:tplc="31B0AFDC">
      <w:start w:val="5"/>
      <w:numFmt w:val="decimal"/>
      <w:lvlText w:val="%1."/>
      <w:lvlJc w:val="left"/>
      <w:pPr>
        <w:tabs>
          <w:tab w:val="num" w:pos="720"/>
        </w:tabs>
        <w:ind w:left="720" w:hanging="360"/>
      </w:pPr>
    </w:lvl>
    <w:lvl w:ilvl="1" w:tplc="3378EE7E" w:tentative="1">
      <w:start w:val="1"/>
      <w:numFmt w:val="decimal"/>
      <w:lvlText w:val="%2."/>
      <w:lvlJc w:val="left"/>
      <w:pPr>
        <w:tabs>
          <w:tab w:val="num" w:pos="1440"/>
        </w:tabs>
        <w:ind w:left="1440" w:hanging="360"/>
      </w:pPr>
    </w:lvl>
    <w:lvl w:ilvl="2" w:tplc="17C07808" w:tentative="1">
      <w:start w:val="1"/>
      <w:numFmt w:val="decimal"/>
      <w:lvlText w:val="%3."/>
      <w:lvlJc w:val="left"/>
      <w:pPr>
        <w:tabs>
          <w:tab w:val="num" w:pos="2160"/>
        </w:tabs>
        <w:ind w:left="2160" w:hanging="360"/>
      </w:pPr>
    </w:lvl>
    <w:lvl w:ilvl="3" w:tplc="3AA66304" w:tentative="1">
      <w:start w:val="1"/>
      <w:numFmt w:val="decimal"/>
      <w:lvlText w:val="%4."/>
      <w:lvlJc w:val="left"/>
      <w:pPr>
        <w:tabs>
          <w:tab w:val="num" w:pos="2880"/>
        </w:tabs>
        <w:ind w:left="2880" w:hanging="360"/>
      </w:pPr>
    </w:lvl>
    <w:lvl w:ilvl="4" w:tplc="2870ACB0" w:tentative="1">
      <w:start w:val="1"/>
      <w:numFmt w:val="decimal"/>
      <w:lvlText w:val="%5."/>
      <w:lvlJc w:val="left"/>
      <w:pPr>
        <w:tabs>
          <w:tab w:val="num" w:pos="3600"/>
        </w:tabs>
        <w:ind w:left="3600" w:hanging="360"/>
      </w:pPr>
    </w:lvl>
    <w:lvl w:ilvl="5" w:tplc="56509956" w:tentative="1">
      <w:start w:val="1"/>
      <w:numFmt w:val="decimal"/>
      <w:lvlText w:val="%6."/>
      <w:lvlJc w:val="left"/>
      <w:pPr>
        <w:tabs>
          <w:tab w:val="num" w:pos="4320"/>
        </w:tabs>
        <w:ind w:left="4320" w:hanging="360"/>
      </w:pPr>
    </w:lvl>
    <w:lvl w:ilvl="6" w:tplc="0394AB00" w:tentative="1">
      <w:start w:val="1"/>
      <w:numFmt w:val="decimal"/>
      <w:lvlText w:val="%7."/>
      <w:lvlJc w:val="left"/>
      <w:pPr>
        <w:tabs>
          <w:tab w:val="num" w:pos="5040"/>
        </w:tabs>
        <w:ind w:left="5040" w:hanging="360"/>
      </w:pPr>
    </w:lvl>
    <w:lvl w:ilvl="7" w:tplc="CBB67B78" w:tentative="1">
      <w:start w:val="1"/>
      <w:numFmt w:val="decimal"/>
      <w:lvlText w:val="%8."/>
      <w:lvlJc w:val="left"/>
      <w:pPr>
        <w:tabs>
          <w:tab w:val="num" w:pos="5760"/>
        </w:tabs>
        <w:ind w:left="5760" w:hanging="360"/>
      </w:pPr>
    </w:lvl>
    <w:lvl w:ilvl="8" w:tplc="0C8A4CF8" w:tentative="1">
      <w:start w:val="1"/>
      <w:numFmt w:val="decimal"/>
      <w:lvlText w:val="%9."/>
      <w:lvlJc w:val="left"/>
      <w:pPr>
        <w:tabs>
          <w:tab w:val="num" w:pos="6480"/>
        </w:tabs>
        <w:ind w:left="6480" w:hanging="360"/>
      </w:pPr>
    </w:lvl>
  </w:abstractNum>
  <w:abstractNum w:abstractNumId="39" w15:restartNumberingAfterBreak="0">
    <w:nsid w:val="74C613F6"/>
    <w:multiLevelType w:val="hybridMultilevel"/>
    <w:tmpl w:val="0E6E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6330120">
    <w:abstractNumId w:val="2"/>
  </w:num>
  <w:num w:numId="2" w16cid:durableId="109588955">
    <w:abstractNumId w:val="35"/>
  </w:num>
  <w:num w:numId="3" w16cid:durableId="595744955">
    <w:abstractNumId w:val="35"/>
    <w:lvlOverride w:ilvl="0">
      <w:lvl w:ilvl="0">
        <w:start w:val="1"/>
        <w:numFmt w:val="decimal"/>
        <w:lvlText w:val="%1"/>
        <w:lvlJc w:val="left"/>
        <w:pPr>
          <w:ind w:left="397" w:hanging="397"/>
        </w:pPr>
        <w:rPr>
          <w:rFonts w:hint="default"/>
          <w:b/>
          <w:i w:val="0"/>
          <w:color w:val="156082" w:themeColor="accent1"/>
        </w:rPr>
      </w:lvl>
    </w:lvlOverride>
    <w:lvlOverride w:ilvl="1">
      <w:lvl w:ilvl="1">
        <w:start w:val="1"/>
        <w:numFmt w:val="decimal"/>
        <w:lvlText w:val="%1.%2"/>
        <w:lvlJc w:val="left"/>
        <w:pPr>
          <w:ind w:left="397" w:hanging="397"/>
        </w:pPr>
        <w:rPr>
          <w:rFonts w:hint="default"/>
          <w:b/>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6085390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236260">
    <w:abstractNumId w:val="35"/>
    <w:lvlOverride w:ilvl="0">
      <w:lvl w:ilvl="0">
        <w:start w:val="1"/>
        <w:numFmt w:val="decimal"/>
        <w:lvlText w:val="%1."/>
        <w:lvlJc w:val="left"/>
        <w:pPr>
          <w:ind w:left="397" w:hanging="397"/>
        </w:pPr>
        <w:rPr>
          <w:rFonts w:hint="default"/>
          <w:b/>
          <w:i w:val="0"/>
          <w:color w:val="156082" w:themeColor="accent1"/>
        </w:rPr>
      </w:lvl>
    </w:lvlOverride>
    <w:lvlOverride w:ilvl="1">
      <w:lvl w:ilvl="1">
        <w:start w:val="1"/>
        <w:numFmt w:val="decimal"/>
        <w:lvlText w:val="%1.%2."/>
        <w:lvlJc w:val="left"/>
        <w:pPr>
          <w:ind w:left="397" w:hanging="397"/>
        </w:pPr>
        <w:rPr>
          <w:rFonts w:hint="default"/>
          <w:b/>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484471453">
    <w:abstractNumId w:val="8"/>
  </w:num>
  <w:num w:numId="7" w16cid:durableId="6832407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0890567">
    <w:abstractNumId w:val="8"/>
    <w:lvlOverride w:ilvl="0">
      <w:lvl w:ilvl="0">
        <w:start w:val="1"/>
        <w:numFmt w:val="decimal"/>
        <w:lvlText w:val="%1"/>
        <w:lvlJc w:val="left"/>
        <w:pPr>
          <w:ind w:left="397" w:hanging="397"/>
        </w:pPr>
        <w:rPr>
          <w:rFonts w:hint="default"/>
          <w:b/>
          <w:i w:val="0"/>
          <w:color w:val="156082" w:themeColor="accent1"/>
        </w:rPr>
      </w:lvl>
    </w:lvlOverride>
    <w:lvlOverride w:ilvl="1">
      <w:lvl w:ilvl="1">
        <w:start w:val="1"/>
        <w:numFmt w:val="decimal"/>
        <w:lvlText w:val="%1.%2"/>
        <w:lvlJc w:val="left"/>
        <w:pPr>
          <w:ind w:left="397" w:hanging="397"/>
        </w:pPr>
        <w:rPr>
          <w:rFonts w:hint="default"/>
          <w:b/>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7348096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7188825">
    <w:abstractNumId w:val="30"/>
  </w:num>
  <w:num w:numId="11" w16cid:durableId="1033849449">
    <w:abstractNumId w:val="16"/>
  </w:num>
  <w:num w:numId="12" w16cid:durableId="1076972296">
    <w:abstractNumId w:val="36"/>
  </w:num>
  <w:num w:numId="13" w16cid:durableId="1112628872">
    <w:abstractNumId w:val="4"/>
  </w:num>
  <w:num w:numId="14" w16cid:durableId="1164324487">
    <w:abstractNumId w:val="11"/>
  </w:num>
  <w:num w:numId="15" w16cid:durableId="1311596151">
    <w:abstractNumId w:val="20"/>
  </w:num>
  <w:num w:numId="16" w16cid:durableId="1342197018">
    <w:abstractNumId w:val="12"/>
  </w:num>
  <w:num w:numId="17" w16cid:durableId="1390885677">
    <w:abstractNumId w:val="31"/>
  </w:num>
  <w:num w:numId="18" w16cid:durableId="1416169328">
    <w:abstractNumId w:val="27"/>
  </w:num>
  <w:num w:numId="19" w16cid:durableId="1444494783">
    <w:abstractNumId w:val="18"/>
  </w:num>
  <w:num w:numId="20" w16cid:durableId="1572424616">
    <w:abstractNumId w:val="5"/>
  </w:num>
  <w:num w:numId="21" w16cid:durableId="1591966109">
    <w:abstractNumId w:val="10"/>
  </w:num>
  <w:num w:numId="22" w16cid:durableId="1739858062">
    <w:abstractNumId w:val="26"/>
  </w:num>
  <w:num w:numId="23" w16cid:durableId="1792018308">
    <w:abstractNumId w:val="34"/>
  </w:num>
  <w:num w:numId="24" w16cid:durableId="1792360775">
    <w:abstractNumId w:val="32"/>
  </w:num>
  <w:num w:numId="25" w16cid:durableId="1837065684">
    <w:abstractNumId w:val="3"/>
  </w:num>
  <w:num w:numId="26" w16cid:durableId="1922911167">
    <w:abstractNumId w:val="37"/>
  </w:num>
  <w:num w:numId="27" w16cid:durableId="19861038">
    <w:abstractNumId w:val="24"/>
  </w:num>
  <w:num w:numId="28" w16cid:durableId="291138837">
    <w:abstractNumId w:val="9"/>
  </w:num>
  <w:num w:numId="29" w16cid:durableId="442843278">
    <w:abstractNumId w:val="23"/>
  </w:num>
  <w:num w:numId="30" w16cid:durableId="520826841">
    <w:abstractNumId w:val="0"/>
  </w:num>
  <w:num w:numId="31" w16cid:durableId="541095172">
    <w:abstractNumId w:val="15"/>
  </w:num>
  <w:num w:numId="32" w16cid:durableId="581258268">
    <w:abstractNumId w:val="6"/>
  </w:num>
  <w:num w:numId="33" w16cid:durableId="771752781">
    <w:abstractNumId w:val="22"/>
  </w:num>
  <w:num w:numId="34" w16cid:durableId="798647312">
    <w:abstractNumId w:val="38"/>
  </w:num>
  <w:num w:numId="35" w16cid:durableId="980576760">
    <w:abstractNumId w:val="7"/>
  </w:num>
  <w:num w:numId="36" w16cid:durableId="1435980151">
    <w:abstractNumId w:val="25"/>
  </w:num>
  <w:num w:numId="37" w16cid:durableId="240800962">
    <w:abstractNumId w:val="19"/>
  </w:num>
  <w:num w:numId="38" w16cid:durableId="536281677">
    <w:abstractNumId w:val="21"/>
  </w:num>
  <w:num w:numId="39" w16cid:durableId="389496340">
    <w:abstractNumId w:val="14"/>
  </w:num>
  <w:num w:numId="40" w16cid:durableId="722559006">
    <w:abstractNumId w:val="1"/>
  </w:num>
  <w:num w:numId="41" w16cid:durableId="1891726800">
    <w:abstractNumId w:val="39"/>
  </w:num>
  <w:num w:numId="42" w16cid:durableId="1875578148">
    <w:abstractNumId w:val="28"/>
  </w:num>
  <w:num w:numId="43" w16cid:durableId="976687061">
    <w:abstractNumId w:val="13"/>
  </w:num>
  <w:num w:numId="44" w16cid:durableId="1991398904">
    <w:abstractNumId w:val="33"/>
  </w:num>
  <w:num w:numId="45" w16cid:durableId="1496217228">
    <w:abstractNumId w:val="29"/>
  </w:num>
  <w:num w:numId="46" w16cid:durableId="206139428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ri Victory-Rowe">
    <w15:presenceInfo w15:providerId="AD" w15:userId="S::ceri.victory-rowe@campbelltickell.com::0499628d-b67c-43c1-ae0a-7101f35d78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C9"/>
    <w:rsid w:val="000227D1"/>
    <w:rsid w:val="000B2F12"/>
    <w:rsid w:val="000C03E2"/>
    <w:rsid w:val="000D0434"/>
    <w:rsid w:val="001548B7"/>
    <w:rsid w:val="001659E2"/>
    <w:rsid w:val="002350D4"/>
    <w:rsid w:val="00261052"/>
    <w:rsid w:val="003509FA"/>
    <w:rsid w:val="0059207B"/>
    <w:rsid w:val="0059462B"/>
    <w:rsid w:val="0074271E"/>
    <w:rsid w:val="00837FC9"/>
    <w:rsid w:val="00944AF6"/>
    <w:rsid w:val="009772BB"/>
    <w:rsid w:val="00A5650B"/>
    <w:rsid w:val="00AD2588"/>
    <w:rsid w:val="00B37581"/>
    <w:rsid w:val="00D051AC"/>
    <w:rsid w:val="00EC13B4"/>
    <w:rsid w:val="00EC5158"/>
    <w:rsid w:val="00FA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CAB1B"/>
  <w15:chartTrackingRefBased/>
  <w15:docId w15:val="{35E168D3-00C2-4071-8D68-05CD8ED0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FC9"/>
    <w:pPr>
      <w:spacing w:line="276" w:lineRule="auto"/>
    </w:pPr>
    <w:rPr>
      <w:szCs w:val="22"/>
    </w:rPr>
  </w:style>
  <w:style w:type="paragraph" w:styleId="Heading1">
    <w:name w:val="heading 1"/>
    <w:basedOn w:val="Normal"/>
    <w:next w:val="Normal"/>
    <w:link w:val="Heading1Char"/>
    <w:uiPriority w:val="9"/>
    <w:qFormat/>
    <w:rsid w:val="00837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7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7F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37F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7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7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37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FC9"/>
    <w:rPr>
      <w:rFonts w:eastAsiaTheme="majorEastAsia" w:cstheme="majorBidi"/>
      <w:color w:val="272727" w:themeColor="text1" w:themeTint="D8"/>
    </w:rPr>
  </w:style>
  <w:style w:type="paragraph" w:styleId="Title">
    <w:name w:val="Title"/>
    <w:basedOn w:val="Normal"/>
    <w:next w:val="Normal"/>
    <w:link w:val="TitleChar"/>
    <w:uiPriority w:val="10"/>
    <w:qFormat/>
    <w:rsid w:val="00837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FC9"/>
    <w:pPr>
      <w:spacing w:before="160"/>
      <w:jc w:val="center"/>
    </w:pPr>
    <w:rPr>
      <w:i/>
      <w:iCs/>
      <w:color w:val="404040" w:themeColor="text1" w:themeTint="BF"/>
    </w:rPr>
  </w:style>
  <w:style w:type="character" w:customStyle="1" w:styleId="QuoteChar">
    <w:name w:val="Quote Char"/>
    <w:basedOn w:val="DefaultParagraphFont"/>
    <w:link w:val="Quote"/>
    <w:uiPriority w:val="29"/>
    <w:rsid w:val="00837FC9"/>
    <w:rPr>
      <w:i/>
      <w:iCs/>
      <w:color w:val="404040" w:themeColor="text1" w:themeTint="BF"/>
    </w:rPr>
  </w:style>
  <w:style w:type="paragraph" w:styleId="ListParagraph">
    <w:name w:val="List Paragraph"/>
    <w:basedOn w:val="Normal"/>
    <w:uiPriority w:val="34"/>
    <w:qFormat/>
    <w:rsid w:val="00837FC9"/>
    <w:pPr>
      <w:ind w:left="720"/>
      <w:contextualSpacing/>
    </w:pPr>
  </w:style>
  <w:style w:type="character" w:styleId="IntenseEmphasis">
    <w:name w:val="Intense Emphasis"/>
    <w:basedOn w:val="DefaultParagraphFont"/>
    <w:uiPriority w:val="21"/>
    <w:qFormat/>
    <w:rsid w:val="00837FC9"/>
    <w:rPr>
      <w:i/>
      <w:iCs/>
      <w:color w:val="0F4761" w:themeColor="accent1" w:themeShade="BF"/>
    </w:rPr>
  </w:style>
  <w:style w:type="paragraph" w:styleId="IntenseQuote">
    <w:name w:val="Intense Quote"/>
    <w:basedOn w:val="Normal"/>
    <w:next w:val="Normal"/>
    <w:link w:val="IntenseQuoteChar"/>
    <w:uiPriority w:val="30"/>
    <w:qFormat/>
    <w:rsid w:val="00837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FC9"/>
    <w:rPr>
      <w:i/>
      <w:iCs/>
      <w:color w:val="0F4761" w:themeColor="accent1" w:themeShade="BF"/>
    </w:rPr>
  </w:style>
  <w:style w:type="character" w:styleId="IntenseReference">
    <w:name w:val="Intense Reference"/>
    <w:basedOn w:val="DefaultParagraphFont"/>
    <w:uiPriority w:val="32"/>
    <w:qFormat/>
    <w:rsid w:val="00837FC9"/>
    <w:rPr>
      <w:b/>
      <w:bCs/>
      <w:smallCaps/>
      <w:color w:val="0F4761" w:themeColor="accent1" w:themeShade="BF"/>
      <w:spacing w:val="5"/>
    </w:rPr>
  </w:style>
  <w:style w:type="paragraph" w:styleId="Header">
    <w:name w:val="header"/>
    <w:basedOn w:val="Normal"/>
    <w:link w:val="HeaderChar"/>
    <w:uiPriority w:val="99"/>
    <w:unhideWhenUsed/>
    <w:rsid w:val="00837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FC9"/>
    <w:rPr>
      <w:szCs w:val="22"/>
    </w:rPr>
  </w:style>
  <w:style w:type="paragraph" w:styleId="Footer">
    <w:name w:val="footer"/>
    <w:basedOn w:val="Normal"/>
    <w:link w:val="FooterChar"/>
    <w:uiPriority w:val="99"/>
    <w:unhideWhenUsed/>
    <w:rsid w:val="00837FC9"/>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837FC9"/>
    <w:rPr>
      <w:szCs w:val="22"/>
    </w:rPr>
  </w:style>
  <w:style w:type="character" w:styleId="PlaceholderText">
    <w:name w:val="Placeholder Text"/>
    <w:basedOn w:val="DefaultParagraphFont"/>
    <w:uiPriority w:val="99"/>
    <w:semiHidden/>
    <w:rsid w:val="00837FC9"/>
    <w:rPr>
      <w:color w:val="666666"/>
    </w:rPr>
  </w:style>
  <w:style w:type="table" w:styleId="TableGrid">
    <w:name w:val="Table Grid"/>
    <w:basedOn w:val="TableNormal"/>
    <w:uiPriority w:val="39"/>
    <w:rsid w:val="00837FC9"/>
    <w:pPr>
      <w:spacing w:after="0" w:line="240" w:lineRule="auto"/>
    </w:pPr>
    <w:rPr>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gStatement">
    <w:name w:val="Big Statement"/>
    <w:basedOn w:val="Normal"/>
    <w:qFormat/>
    <w:rsid w:val="00837FC9"/>
    <w:pPr>
      <w:spacing w:line="240" w:lineRule="auto"/>
    </w:pPr>
    <w:rPr>
      <w:b/>
      <w:color w:val="000000" w:themeColor="text1"/>
      <w:sz w:val="92"/>
      <w:szCs w:val="92"/>
    </w:rPr>
  </w:style>
  <w:style w:type="paragraph" w:customStyle="1" w:styleId="FirstParagraph">
    <w:name w:val="First Paragraph"/>
    <w:basedOn w:val="Normal"/>
    <w:qFormat/>
    <w:rsid w:val="00837FC9"/>
    <w:pPr>
      <w:spacing w:line="240" w:lineRule="auto"/>
      <w:ind w:right="2552"/>
      <w:contextualSpacing/>
    </w:pPr>
    <w:rPr>
      <w:sz w:val="32"/>
      <w:szCs w:val="32"/>
    </w:rPr>
  </w:style>
  <w:style w:type="paragraph" w:styleId="TOCHeading">
    <w:name w:val="TOC Heading"/>
    <w:basedOn w:val="Heading1"/>
    <w:next w:val="Normal"/>
    <w:uiPriority w:val="39"/>
    <w:unhideWhenUsed/>
    <w:qFormat/>
    <w:rsid w:val="00837FC9"/>
    <w:pPr>
      <w:spacing w:before="240" w:after="240" w:line="259" w:lineRule="auto"/>
      <w:outlineLvl w:val="9"/>
    </w:pPr>
    <w:rPr>
      <w:b/>
      <w:color w:val="156082" w:themeColor="accent1"/>
      <w:kern w:val="0"/>
      <w:sz w:val="72"/>
      <w:szCs w:val="32"/>
      <w:lang w:eastAsia="en-GB"/>
      <w14:ligatures w14:val="none"/>
    </w:rPr>
  </w:style>
  <w:style w:type="paragraph" w:styleId="TOC1">
    <w:name w:val="toc 1"/>
    <w:basedOn w:val="Normal"/>
    <w:next w:val="Normal"/>
    <w:autoRedefine/>
    <w:uiPriority w:val="39"/>
    <w:unhideWhenUsed/>
    <w:rsid w:val="00837FC9"/>
    <w:pPr>
      <w:tabs>
        <w:tab w:val="right" w:leader="dot" w:pos="9072"/>
      </w:tabs>
      <w:spacing w:after="100"/>
    </w:pPr>
    <w:rPr>
      <w:noProof/>
      <w:sz w:val="28"/>
    </w:rPr>
  </w:style>
  <w:style w:type="paragraph" w:styleId="TOC2">
    <w:name w:val="toc 2"/>
    <w:basedOn w:val="Normal"/>
    <w:next w:val="Normal"/>
    <w:autoRedefine/>
    <w:uiPriority w:val="39"/>
    <w:unhideWhenUsed/>
    <w:rsid w:val="00837FC9"/>
    <w:pPr>
      <w:tabs>
        <w:tab w:val="right" w:leader="dot" w:pos="9072"/>
      </w:tabs>
      <w:spacing w:after="100"/>
      <w:ind w:left="221"/>
    </w:pPr>
    <w:rPr>
      <w:sz w:val="28"/>
    </w:rPr>
  </w:style>
  <w:style w:type="paragraph" w:styleId="TOC3">
    <w:name w:val="toc 3"/>
    <w:basedOn w:val="Normal"/>
    <w:next w:val="Normal"/>
    <w:autoRedefine/>
    <w:uiPriority w:val="39"/>
    <w:unhideWhenUsed/>
    <w:rsid w:val="00837FC9"/>
    <w:pPr>
      <w:tabs>
        <w:tab w:val="right" w:leader="dot" w:pos="6804"/>
      </w:tabs>
      <w:spacing w:after="100"/>
      <w:ind w:left="440" w:right="2266"/>
    </w:pPr>
  </w:style>
  <w:style w:type="character" w:styleId="Hyperlink">
    <w:name w:val="Hyperlink"/>
    <w:basedOn w:val="DefaultParagraphFont"/>
    <w:uiPriority w:val="99"/>
    <w:unhideWhenUsed/>
    <w:rsid w:val="00837FC9"/>
    <w:rPr>
      <w:b/>
      <w:color w:val="467886" w:themeColor="hyperlink"/>
      <w:u w:val="single"/>
    </w:rPr>
  </w:style>
  <w:style w:type="paragraph" w:customStyle="1" w:styleId="Heading2Numbered">
    <w:name w:val="Heading 2 Numbered"/>
    <w:basedOn w:val="Normal"/>
    <w:qFormat/>
    <w:rsid w:val="00837FC9"/>
    <w:pPr>
      <w:numPr>
        <w:ilvl w:val="1"/>
        <w:numId w:val="10"/>
      </w:numPr>
    </w:pPr>
  </w:style>
  <w:style w:type="paragraph" w:customStyle="1" w:styleId="Heading1Numbered">
    <w:name w:val="Heading 1 Numbered"/>
    <w:basedOn w:val="Normal"/>
    <w:qFormat/>
    <w:rsid w:val="00837FC9"/>
    <w:pPr>
      <w:numPr>
        <w:numId w:val="10"/>
      </w:numPr>
      <w:spacing w:line="240" w:lineRule="auto"/>
    </w:pPr>
    <w:rPr>
      <w:b/>
      <w:bCs/>
      <w:sz w:val="32"/>
      <w:szCs w:val="32"/>
    </w:rPr>
  </w:style>
  <w:style w:type="paragraph" w:customStyle="1" w:styleId="CaseStudies-Header2">
    <w:name w:val="Case Studies - Header 2"/>
    <w:basedOn w:val="Normal"/>
    <w:qFormat/>
    <w:rsid w:val="00837FC9"/>
    <w:pPr>
      <w:pBdr>
        <w:bottom w:val="single" w:sz="4" w:space="5" w:color="156082" w:themeColor="accent1"/>
      </w:pBdr>
      <w:spacing w:after="240"/>
    </w:pPr>
    <w:rPr>
      <w:b/>
      <w:bCs/>
      <w:color w:val="156082" w:themeColor="accent1"/>
      <w:sz w:val="32"/>
      <w:szCs w:val="32"/>
    </w:rPr>
  </w:style>
  <w:style w:type="paragraph" w:customStyle="1" w:styleId="CaseStudies-Header">
    <w:name w:val="Case Studies - Header"/>
    <w:basedOn w:val="Normal"/>
    <w:qFormat/>
    <w:rsid w:val="00837FC9"/>
    <w:pPr>
      <w:pBdr>
        <w:bottom w:val="single" w:sz="4" w:space="5" w:color="156082" w:themeColor="accent1"/>
      </w:pBdr>
      <w:spacing w:after="240"/>
    </w:pPr>
    <w:rPr>
      <w:b/>
      <w:bCs/>
      <w:color w:val="156082" w:themeColor="accent1"/>
      <w:sz w:val="32"/>
      <w:szCs w:val="32"/>
    </w:rPr>
  </w:style>
  <w:style w:type="table" w:customStyle="1" w:styleId="Style1">
    <w:name w:val="Style1"/>
    <w:basedOn w:val="TableNormal"/>
    <w:uiPriority w:val="99"/>
    <w:rsid w:val="00837FC9"/>
    <w:pPr>
      <w:spacing w:after="0" w:line="240" w:lineRule="auto"/>
      <w:jc w:val="center"/>
    </w:pPr>
    <w:rPr>
      <w:sz w:val="20"/>
      <w:szCs w:val="22"/>
    </w:rPr>
    <w:tblPr>
      <w:tblBorders>
        <w:insideH w:val="single" w:sz="4" w:space="0" w:color="FFFFFF" w:themeColor="background1"/>
        <w:insideV w:val="single" w:sz="4" w:space="0" w:color="FFFFFF" w:themeColor="background1"/>
      </w:tblBorders>
      <w:tblCellMar>
        <w:top w:w="113" w:type="dxa"/>
        <w:left w:w="170" w:type="dxa"/>
        <w:bottom w:w="113" w:type="dxa"/>
        <w:right w:w="170" w:type="dxa"/>
      </w:tblCellMar>
    </w:tblPr>
    <w:tcPr>
      <w:shd w:val="clear" w:color="auto" w:fill="E8E8E8" w:themeFill="background2"/>
    </w:tcPr>
    <w:tblStylePr w:type="firstRow">
      <w:rPr>
        <w:b/>
        <w:color w:val="FFFFFF" w:themeColor="background1"/>
      </w:rPr>
      <w:tblPr/>
      <w:tcPr>
        <w:shd w:val="clear" w:color="auto" w:fill="156082" w:themeFill="accent1"/>
      </w:tcPr>
    </w:tblStylePr>
    <w:tblStylePr w:type="firstCol">
      <w:pPr>
        <w:jc w:val="left"/>
      </w:pPr>
      <w:tblPr/>
      <w:tcPr>
        <w:shd w:val="clear" w:color="auto" w:fill="0F9ED5" w:themeFill="accent4"/>
      </w:tcPr>
    </w:tblStylePr>
  </w:style>
  <w:style w:type="paragraph" w:customStyle="1" w:styleId="Section-subtitle">
    <w:name w:val="Section - subtitle"/>
    <w:basedOn w:val="Normal"/>
    <w:qFormat/>
    <w:rsid w:val="00837FC9"/>
    <w:pPr>
      <w:spacing w:after="0"/>
    </w:pPr>
    <w:rPr>
      <w:color w:val="156082" w:themeColor="accent1"/>
      <w:sz w:val="32"/>
      <w:szCs w:val="32"/>
    </w:rPr>
  </w:style>
  <w:style w:type="paragraph" w:customStyle="1" w:styleId="Section-title">
    <w:name w:val="Section - title"/>
    <w:basedOn w:val="Normal"/>
    <w:qFormat/>
    <w:rsid w:val="00837FC9"/>
    <w:pPr>
      <w:spacing w:after="0"/>
    </w:pPr>
    <w:rPr>
      <w:b/>
      <w:bCs/>
      <w:sz w:val="60"/>
      <w:szCs w:val="60"/>
    </w:rPr>
  </w:style>
  <w:style w:type="paragraph" w:customStyle="1" w:styleId="Highlights">
    <w:name w:val="Highlights"/>
    <w:basedOn w:val="Normal"/>
    <w:qFormat/>
    <w:rsid w:val="00837FC9"/>
    <w:rPr>
      <w:b/>
      <w:bCs/>
      <w:sz w:val="26"/>
      <w:szCs w:val="26"/>
    </w:rPr>
  </w:style>
  <w:style w:type="paragraph" w:customStyle="1" w:styleId="NameRole">
    <w:name w:val="Name &amp; Role"/>
    <w:basedOn w:val="Normal"/>
    <w:qFormat/>
    <w:rsid w:val="00837FC9"/>
    <w:pPr>
      <w:spacing w:after="0" w:line="480" w:lineRule="exact"/>
    </w:pPr>
    <w:rPr>
      <w:sz w:val="36"/>
      <w:szCs w:val="36"/>
    </w:rPr>
  </w:style>
  <w:style w:type="paragraph" w:customStyle="1" w:styleId="InfoCitation">
    <w:name w:val="Info Citation"/>
    <w:basedOn w:val="Normal"/>
    <w:qFormat/>
    <w:rsid w:val="00837FC9"/>
    <w:pPr>
      <w:spacing w:after="0" w:line="288" w:lineRule="auto"/>
    </w:pPr>
    <w:rPr>
      <w:rFonts w:ascii="Arial" w:hAnsi="Arial"/>
      <w:b/>
      <w:sz w:val="18"/>
      <w:szCs w:val="24"/>
    </w:rPr>
  </w:style>
  <w:style w:type="paragraph" w:customStyle="1" w:styleId="BigStatment">
    <w:name w:val="Big Statment"/>
    <w:basedOn w:val="Normal"/>
    <w:qFormat/>
    <w:rsid w:val="00837FC9"/>
    <w:pPr>
      <w:spacing w:line="240" w:lineRule="auto"/>
    </w:pPr>
    <w:rPr>
      <w:b/>
      <w:color w:val="FFFFFF" w:themeColor="background1"/>
      <w:sz w:val="92"/>
      <w:szCs w:val="92"/>
    </w:rPr>
  </w:style>
  <w:style w:type="paragraph" w:styleId="NoSpacing">
    <w:name w:val="No Spacing"/>
    <w:link w:val="NoSpacingChar"/>
    <w:uiPriority w:val="1"/>
    <w:qFormat/>
    <w:rsid w:val="00837FC9"/>
    <w:pPr>
      <w:spacing w:after="0" w:line="240" w:lineRule="auto"/>
    </w:pPr>
    <w:rPr>
      <w:rFonts w:eastAsiaTheme="minorEastAsia"/>
      <w:kern w:val="0"/>
      <w:sz w:val="22"/>
      <w:szCs w:val="22"/>
      <w:lang w:eastAsia="zh-TW"/>
      <w14:ligatures w14:val="none"/>
    </w:rPr>
  </w:style>
  <w:style w:type="character" w:customStyle="1" w:styleId="NoSpacingChar">
    <w:name w:val="No Spacing Char"/>
    <w:basedOn w:val="DefaultParagraphFont"/>
    <w:link w:val="NoSpacing"/>
    <w:uiPriority w:val="1"/>
    <w:rsid w:val="00837FC9"/>
    <w:rPr>
      <w:rFonts w:eastAsiaTheme="minorEastAsia"/>
      <w:kern w:val="0"/>
      <w:sz w:val="22"/>
      <w:szCs w:val="22"/>
      <w:lang w:eastAsia="zh-TW"/>
      <w14:ligatures w14:val="none"/>
    </w:rPr>
  </w:style>
  <w:style w:type="paragraph" w:styleId="BodyText">
    <w:name w:val="Body Text"/>
    <w:basedOn w:val="Normal"/>
    <w:link w:val="BodyTextChar"/>
    <w:uiPriority w:val="1"/>
    <w:qFormat/>
    <w:rsid w:val="00837FC9"/>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837FC9"/>
    <w:rPr>
      <w:rFonts w:ascii="Arial" w:eastAsia="Arial" w:hAnsi="Arial" w:cs="Arial"/>
      <w:kern w:val="0"/>
      <w:sz w:val="20"/>
      <w:szCs w:val="20"/>
      <w:lang w:val="en-US"/>
      <w14:ligatures w14:val="none"/>
    </w:rPr>
  </w:style>
  <w:style w:type="character" w:styleId="CommentReference">
    <w:name w:val="annotation reference"/>
    <w:basedOn w:val="DefaultParagraphFont"/>
    <w:uiPriority w:val="99"/>
    <w:semiHidden/>
    <w:unhideWhenUsed/>
    <w:rsid w:val="00837FC9"/>
    <w:rPr>
      <w:sz w:val="16"/>
      <w:szCs w:val="16"/>
    </w:rPr>
  </w:style>
  <w:style w:type="paragraph" w:styleId="CommentText">
    <w:name w:val="annotation text"/>
    <w:basedOn w:val="Normal"/>
    <w:link w:val="CommentTextChar"/>
    <w:uiPriority w:val="99"/>
    <w:unhideWhenUsed/>
    <w:rsid w:val="00837FC9"/>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CommentTextChar">
    <w:name w:val="Comment Text Char"/>
    <w:basedOn w:val="DefaultParagraphFont"/>
    <w:link w:val="CommentText"/>
    <w:uiPriority w:val="99"/>
    <w:rsid w:val="00837FC9"/>
    <w:rPr>
      <w:rFonts w:ascii="Arial" w:eastAsia="Arial" w:hAnsi="Arial" w:cs="Arial"/>
      <w:kern w:val="0"/>
      <w:sz w:val="20"/>
      <w:szCs w:val="20"/>
      <w:lang w:val="en-US"/>
      <w14:ligatures w14:val="none"/>
    </w:rPr>
  </w:style>
  <w:style w:type="character" w:styleId="BookTitle">
    <w:name w:val="Book Title"/>
    <w:basedOn w:val="DefaultParagraphFont"/>
    <w:uiPriority w:val="33"/>
    <w:qFormat/>
    <w:rsid w:val="00837FC9"/>
    <w:rPr>
      <w:b/>
      <w:bCs/>
      <w:i/>
      <w:iCs/>
      <w:spacing w:val="5"/>
    </w:rPr>
  </w:style>
  <w:style w:type="paragraph" w:styleId="Caption">
    <w:name w:val="caption"/>
    <w:basedOn w:val="Normal"/>
    <w:next w:val="Normal"/>
    <w:uiPriority w:val="35"/>
    <w:semiHidden/>
    <w:unhideWhenUsed/>
    <w:qFormat/>
    <w:rsid w:val="00837FC9"/>
    <w:pPr>
      <w:spacing w:after="200" w:line="240" w:lineRule="auto"/>
    </w:pPr>
    <w:rPr>
      <w:rFonts w:ascii="Aptos" w:hAnsi="Aptos"/>
      <w:i/>
      <w:iCs/>
      <w:color w:val="0E2841" w:themeColor="text2"/>
      <w:sz w:val="18"/>
      <w:szCs w:val="18"/>
    </w:rPr>
  </w:style>
  <w:style w:type="character" w:styleId="Emphasis">
    <w:name w:val="Emphasis"/>
    <w:basedOn w:val="DefaultParagraphFont"/>
    <w:uiPriority w:val="20"/>
    <w:qFormat/>
    <w:rsid w:val="00837FC9"/>
    <w:rPr>
      <w:i/>
      <w:iCs/>
    </w:rPr>
  </w:style>
  <w:style w:type="character" w:styleId="Strong">
    <w:name w:val="Strong"/>
    <w:basedOn w:val="DefaultParagraphFont"/>
    <w:uiPriority w:val="22"/>
    <w:qFormat/>
    <w:rsid w:val="00837FC9"/>
    <w:rPr>
      <w:b/>
      <w:bCs/>
    </w:rPr>
  </w:style>
  <w:style w:type="character" w:styleId="SubtleEmphasis">
    <w:name w:val="Subtle Emphasis"/>
    <w:basedOn w:val="DefaultParagraphFont"/>
    <w:uiPriority w:val="19"/>
    <w:qFormat/>
    <w:rsid w:val="00837FC9"/>
    <w:rPr>
      <w:i/>
      <w:iCs/>
      <w:color w:val="404040" w:themeColor="text1" w:themeTint="BF"/>
    </w:rPr>
  </w:style>
  <w:style w:type="character" w:styleId="SubtleReference">
    <w:name w:val="Subtle Reference"/>
    <w:basedOn w:val="DefaultParagraphFont"/>
    <w:uiPriority w:val="31"/>
    <w:qFormat/>
    <w:rsid w:val="00837FC9"/>
    <w:rPr>
      <w:smallCaps/>
      <w:color w:val="5A5A5A" w:themeColor="text1" w:themeTint="A5"/>
    </w:rPr>
  </w:style>
  <w:style w:type="paragraph" w:styleId="CommentSubject">
    <w:name w:val="annotation subject"/>
    <w:basedOn w:val="CommentText"/>
    <w:next w:val="CommentText"/>
    <w:link w:val="CommentSubjectChar"/>
    <w:uiPriority w:val="99"/>
    <w:semiHidden/>
    <w:unhideWhenUsed/>
    <w:rsid w:val="00837FC9"/>
    <w:pPr>
      <w:widowControl/>
      <w:autoSpaceDE/>
      <w:autoSpaceDN/>
      <w:spacing w:after="160"/>
    </w:pPr>
    <w:rPr>
      <w:rFonts w:ascii="Aptos" w:eastAsiaTheme="minorHAnsi" w:hAnsi="Aptos"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837FC9"/>
    <w:rPr>
      <w:rFonts w:ascii="Aptos" w:eastAsia="Arial" w:hAnsi="Aptos" w:cs="Arial"/>
      <w:b/>
      <w:bCs/>
      <w:kern w:val="0"/>
      <w:sz w:val="20"/>
      <w:szCs w:val="20"/>
      <w:lang w:val="en-US"/>
      <w14:ligatures w14:val="none"/>
    </w:rPr>
  </w:style>
  <w:style w:type="paragraph" w:styleId="Revision">
    <w:name w:val="Revision"/>
    <w:hidden/>
    <w:uiPriority w:val="99"/>
    <w:semiHidden/>
    <w:rsid w:val="00837FC9"/>
    <w:pPr>
      <w:spacing w:after="0" w:line="240" w:lineRule="auto"/>
    </w:pPr>
    <w:rPr>
      <w:szCs w:val="22"/>
    </w:rPr>
  </w:style>
  <w:style w:type="character" w:styleId="Mention">
    <w:name w:val="Mention"/>
    <w:basedOn w:val="DefaultParagraphFont"/>
    <w:uiPriority w:val="99"/>
    <w:unhideWhenUsed/>
    <w:rsid w:val="00837FC9"/>
    <w:rPr>
      <w:color w:val="2B579A"/>
      <w:shd w:val="clear" w:color="auto" w:fill="E1DFDD"/>
    </w:rPr>
  </w:style>
  <w:style w:type="paragraph" w:styleId="FootnoteText">
    <w:name w:val="footnote text"/>
    <w:basedOn w:val="Normal"/>
    <w:link w:val="FootnoteTextChar"/>
    <w:uiPriority w:val="99"/>
    <w:semiHidden/>
    <w:unhideWhenUsed/>
    <w:rsid w:val="00837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7FC9"/>
    <w:rPr>
      <w:sz w:val="20"/>
      <w:szCs w:val="20"/>
    </w:rPr>
  </w:style>
  <w:style w:type="character" w:styleId="FootnoteReference">
    <w:name w:val="footnote reference"/>
    <w:basedOn w:val="DefaultParagraphFont"/>
    <w:uiPriority w:val="99"/>
    <w:semiHidden/>
    <w:unhideWhenUsed/>
    <w:rsid w:val="00837FC9"/>
    <w:rPr>
      <w:vertAlign w:val="superscript"/>
    </w:rPr>
  </w:style>
  <w:style w:type="paragraph" w:styleId="NormalWeb">
    <w:name w:val="Normal (Web)"/>
    <w:basedOn w:val="Normal"/>
    <w:uiPriority w:val="99"/>
    <w:semiHidden/>
    <w:unhideWhenUsed/>
    <w:rsid w:val="00837FC9"/>
    <w:pPr>
      <w:spacing w:before="100" w:beforeAutospacing="1" w:after="100" w:afterAutospacing="1" w:line="240" w:lineRule="auto"/>
    </w:pPr>
    <w:rPr>
      <w:rFonts w:ascii="Times New Roman" w:hAnsi="Times New Roman" w:cs="Times New Roman"/>
      <w:szCs w:val="24"/>
      <w:lang w:eastAsia="en-GB"/>
    </w:rPr>
  </w:style>
  <w:style w:type="character" w:styleId="UnresolvedMention">
    <w:name w:val="Unresolved Mention"/>
    <w:basedOn w:val="DefaultParagraphFont"/>
    <w:uiPriority w:val="99"/>
    <w:semiHidden/>
    <w:unhideWhenUsed/>
    <w:rsid w:val="00837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24</Pages>
  <Words>6041</Words>
  <Characters>32443</Characters>
  <Application>Microsoft Office Word</Application>
  <DocSecurity>0</DocSecurity>
  <Lines>720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Green</dc:creator>
  <cp:keywords/>
  <dc:description/>
  <cp:lastModifiedBy>Sarah Green</cp:lastModifiedBy>
  <cp:revision>9</cp:revision>
  <dcterms:created xsi:type="dcterms:W3CDTF">2026-07-17T13:45:00Z</dcterms:created>
  <dcterms:modified xsi:type="dcterms:W3CDTF">2026-07-22T08:47:00Z</dcterms:modified>
</cp:coreProperties>
</file>